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F7780" w14:textId="1B92EDBC" w:rsidR="00631503" w:rsidRPr="0079664D" w:rsidRDefault="00631503" w:rsidP="00631503">
      <w:pPr>
        <w:ind w:right="-2"/>
        <w:rPr>
          <w:rFonts w:ascii="Garamond" w:hAnsi="Garamond"/>
        </w:rPr>
      </w:pPr>
    </w:p>
    <w:p w14:paraId="4AB85087" w14:textId="77777777" w:rsidR="00EA3E88" w:rsidRPr="00C8442C" w:rsidRDefault="00EA3E88" w:rsidP="00EA3E88">
      <w:pPr>
        <w:ind w:right="-3"/>
        <w:jc w:val="both"/>
        <w:rPr>
          <w:rFonts w:ascii="Arial" w:hAnsi="Arial" w:cs="Arial"/>
          <w:b/>
        </w:rPr>
      </w:pPr>
    </w:p>
    <w:p w14:paraId="1BF61B85" w14:textId="77777777" w:rsidR="00EA3E88" w:rsidRPr="00C8442C" w:rsidRDefault="00EA3E88" w:rsidP="00EA3E88">
      <w:pPr>
        <w:ind w:right="1134"/>
        <w:jc w:val="both"/>
        <w:rPr>
          <w:rFonts w:ascii="Arial" w:hAnsi="Arial" w:cs="Arial"/>
          <w:b/>
        </w:rPr>
      </w:pPr>
    </w:p>
    <w:p w14:paraId="4B8A73F0" w14:textId="77777777" w:rsidR="00EA3E88" w:rsidRPr="00C8442C" w:rsidRDefault="00EA3E88" w:rsidP="00EA3E88">
      <w:pPr>
        <w:ind w:right="-1"/>
        <w:jc w:val="both"/>
        <w:rPr>
          <w:rFonts w:ascii="Arial" w:hAnsi="Arial" w:cs="Arial"/>
          <w:b/>
        </w:rPr>
      </w:pPr>
    </w:p>
    <w:p w14:paraId="198EA7FD" w14:textId="77777777" w:rsidR="00EA3E88" w:rsidRPr="00C8442C" w:rsidRDefault="00EA3E88" w:rsidP="00EA3E88">
      <w:pPr>
        <w:ind w:right="-1"/>
        <w:jc w:val="both"/>
        <w:rPr>
          <w:rFonts w:ascii="Arial" w:hAnsi="Arial" w:cs="Arial"/>
          <w:b/>
        </w:rPr>
      </w:pPr>
    </w:p>
    <w:p w14:paraId="10CF5AAC" w14:textId="3BC61AA1" w:rsidR="00EA3E88" w:rsidRPr="00C8442C" w:rsidRDefault="00D81DD4" w:rsidP="00D81DD4">
      <w:pPr>
        <w:ind w:right="-1"/>
        <w:jc w:val="center"/>
        <w:rPr>
          <w:rFonts w:ascii="Arial" w:hAnsi="Arial" w:cs="Arial"/>
          <w:b/>
        </w:rPr>
      </w:pPr>
      <w:r w:rsidRPr="001159BF">
        <w:rPr>
          <w:rFonts w:cs="Arial"/>
          <w:noProof/>
          <w:sz w:val="16"/>
          <w:szCs w:val="18"/>
        </w:rPr>
        <w:drawing>
          <wp:inline distT="0" distB="0" distL="0" distR="0" wp14:anchorId="39F8601D" wp14:editId="088C1945">
            <wp:extent cx="3714750" cy="927100"/>
            <wp:effectExtent l="0" t="0" r="0" b="635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F66EE" w14:textId="2A6D699E" w:rsidR="00EA3E88" w:rsidRDefault="00EA3E88" w:rsidP="00EA3E88">
      <w:pPr>
        <w:ind w:right="-1"/>
        <w:jc w:val="both"/>
        <w:rPr>
          <w:rFonts w:ascii="Arial" w:hAnsi="Arial" w:cs="Arial"/>
          <w:b/>
        </w:rPr>
      </w:pPr>
    </w:p>
    <w:p w14:paraId="4279A44C" w14:textId="77777777" w:rsidR="00BC3127" w:rsidRPr="00C8442C" w:rsidRDefault="00BC3127" w:rsidP="00EA3E88">
      <w:pPr>
        <w:ind w:right="-1"/>
        <w:jc w:val="both"/>
        <w:rPr>
          <w:rFonts w:ascii="Arial" w:hAnsi="Arial" w:cs="Arial"/>
          <w:b/>
        </w:rPr>
      </w:pPr>
    </w:p>
    <w:p w14:paraId="0D1C6F16" w14:textId="666B5E68" w:rsidR="00EA3E88" w:rsidRDefault="00EA3E88" w:rsidP="00EA3E88">
      <w:pPr>
        <w:ind w:right="-1"/>
        <w:jc w:val="both"/>
        <w:rPr>
          <w:rFonts w:ascii="Arial" w:hAnsi="Arial" w:cs="Arial"/>
          <w:b/>
        </w:rPr>
      </w:pPr>
    </w:p>
    <w:p w14:paraId="4011A61B" w14:textId="001E29FC" w:rsidR="00D81DD4" w:rsidRDefault="00D81DD4" w:rsidP="00EA3E88">
      <w:pPr>
        <w:ind w:right="-1"/>
        <w:jc w:val="both"/>
        <w:rPr>
          <w:rFonts w:ascii="Arial" w:hAnsi="Arial" w:cs="Arial"/>
          <w:b/>
        </w:rPr>
      </w:pPr>
    </w:p>
    <w:p w14:paraId="203D69A9" w14:textId="77777777" w:rsidR="00D81DD4" w:rsidRPr="00FB79F6" w:rsidRDefault="00D81DD4" w:rsidP="00EA3E88">
      <w:pPr>
        <w:ind w:right="-1"/>
        <w:jc w:val="both"/>
        <w:rPr>
          <w:rFonts w:ascii="Arial" w:hAnsi="Arial" w:cs="Arial"/>
          <w:b/>
        </w:rPr>
      </w:pPr>
    </w:p>
    <w:p w14:paraId="16DE626E" w14:textId="77777777" w:rsidR="00EA3E88" w:rsidRPr="00D81DD4" w:rsidRDefault="00EA3E88" w:rsidP="00FB79F6">
      <w:pPr>
        <w:ind w:right="-1"/>
        <w:jc w:val="center"/>
        <w:rPr>
          <w:rFonts w:asciiTheme="minorHAnsi" w:hAnsiTheme="minorHAnsi" w:cstheme="minorHAnsi"/>
          <w:b/>
          <w:smallCaps/>
          <w:sz w:val="40"/>
          <w:szCs w:val="40"/>
        </w:rPr>
      </w:pPr>
      <w:r w:rsidRPr="00D81DD4">
        <w:rPr>
          <w:rFonts w:asciiTheme="minorHAnsi" w:hAnsiTheme="minorHAnsi" w:cstheme="minorHAnsi"/>
          <w:b/>
          <w:smallCaps/>
          <w:sz w:val="40"/>
          <w:szCs w:val="40"/>
        </w:rPr>
        <w:t>Acte d</w:t>
      </w:r>
      <w:r w:rsidR="00310A99" w:rsidRPr="00D81DD4">
        <w:rPr>
          <w:rFonts w:asciiTheme="minorHAnsi" w:hAnsiTheme="minorHAnsi" w:cstheme="minorHAnsi"/>
          <w:b/>
          <w:smallCaps/>
          <w:sz w:val="40"/>
          <w:szCs w:val="40"/>
        </w:rPr>
        <w:t>'</w:t>
      </w:r>
      <w:r w:rsidRPr="00D81DD4">
        <w:rPr>
          <w:rFonts w:asciiTheme="minorHAnsi" w:hAnsiTheme="minorHAnsi" w:cstheme="minorHAnsi"/>
          <w:b/>
          <w:smallCaps/>
          <w:sz w:val="40"/>
          <w:szCs w:val="40"/>
        </w:rPr>
        <w:t>engagement</w:t>
      </w:r>
    </w:p>
    <w:p w14:paraId="6C72DBB7" w14:textId="77777777" w:rsidR="00EA3E88" w:rsidRDefault="00EA3E88" w:rsidP="00EA3E88">
      <w:pPr>
        <w:ind w:right="-1"/>
        <w:jc w:val="both"/>
        <w:rPr>
          <w:rFonts w:ascii="Arial" w:hAnsi="Arial" w:cs="Arial"/>
          <w:b/>
        </w:rPr>
      </w:pPr>
    </w:p>
    <w:p w14:paraId="0D63FFCF" w14:textId="77777777" w:rsidR="00631503" w:rsidRPr="00D81DD4" w:rsidRDefault="00631503" w:rsidP="00631503">
      <w:pPr>
        <w:ind w:right="-1"/>
        <w:jc w:val="center"/>
        <w:rPr>
          <w:rFonts w:asciiTheme="minorHAnsi" w:hAnsiTheme="minorHAnsi" w:cstheme="minorHAnsi"/>
          <w:b/>
          <w:sz w:val="40"/>
          <w:szCs w:val="40"/>
        </w:rPr>
      </w:pPr>
      <w:r w:rsidRPr="00D81DD4">
        <w:rPr>
          <w:rFonts w:asciiTheme="minorHAnsi" w:hAnsiTheme="minorHAnsi" w:cstheme="minorHAnsi"/>
          <w:b/>
          <w:sz w:val="40"/>
          <w:szCs w:val="40"/>
        </w:rPr>
        <w:t>A.E</w:t>
      </w:r>
    </w:p>
    <w:p w14:paraId="50595348" w14:textId="77777777" w:rsidR="00631503" w:rsidRDefault="00631503" w:rsidP="00EA3E88">
      <w:pPr>
        <w:ind w:right="-1"/>
        <w:jc w:val="both"/>
        <w:rPr>
          <w:rFonts w:ascii="Arial" w:hAnsi="Arial" w:cs="Arial"/>
          <w:b/>
        </w:rPr>
      </w:pPr>
    </w:p>
    <w:p w14:paraId="0DDCDC02" w14:textId="77777777" w:rsidR="00631503" w:rsidRDefault="00631503" w:rsidP="00EA3E88">
      <w:pPr>
        <w:ind w:right="-1"/>
        <w:jc w:val="both"/>
        <w:rPr>
          <w:rFonts w:ascii="Arial" w:hAnsi="Arial" w:cs="Arial"/>
          <w:b/>
        </w:rPr>
      </w:pPr>
    </w:p>
    <w:p w14:paraId="419D5B7B" w14:textId="77777777" w:rsidR="00D81DD4" w:rsidRPr="00D81DD4" w:rsidRDefault="00D81DD4" w:rsidP="00D81DD4">
      <w:pPr>
        <w:overflowPunct w:val="0"/>
        <w:adjustRightInd w:val="0"/>
        <w:spacing w:line="259" w:lineRule="auto"/>
        <w:ind w:right="48"/>
        <w:jc w:val="center"/>
        <w:textAlignment w:val="baseline"/>
        <w:rPr>
          <w:rFonts w:asciiTheme="minorHAnsi" w:hAnsiTheme="minorHAnsi" w:cstheme="minorHAnsi"/>
        </w:rPr>
      </w:pPr>
      <w:r w:rsidRPr="00D81DD4">
        <w:rPr>
          <w:rFonts w:asciiTheme="minorHAnsi" w:hAnsiTheme="minorHAnsi" w:cstheme="minorHAnsi"/>
          <w:b/>
          <w:sz w:val="24"/>
        </w:rPr>
        <w:t xml:space="preserve">MARCHE PUBLIC   </w:t>
      </w:r>
    </w:p>
    <w:p w14:paraId="4CCB4F48" w14:textId="77777777" w:rsidR="00D81DD4" w:rsidRPr="00D81DD4" w:rsidRDefault="00D81DD4" w:rsidP="00D81DD4">
      <w:pPr>
        <w:overflowPunct w:val="0"/>
        <w:adjustRightInd w:val="0"/>
        <w:spacing w:line="259" w:lineRule="auto"/>
        <w:ind w:right="51"/>
        <w:jc w:val="center"/>
        <w:textAlignment w:val="baseline"/>
        <w:rPr>
          <w:rFonts w:asciiTheme="minorHAnsi" w:hAnsiTheme="minorHAnsi" w:cstheme="minorHAnsi"/>
          <w:b/>
          <w:sz w:val="24"/>
        </w:rPr>
      </w:pPr>
      <w:r w:rsidRPr="00D81DD4">
        <w:rPr>
          <w:rFonts w:asciiTheme="minorHAnsi" w:hAnsiTheme="minorHAnsi" w:cstheme="minorHAnsi"/>
          <w:b/>
          <w:sz w:val="24"/>
        </w:rPr>
        <w:t>CCAG/FCS - Fournitures Courantes et de Services</w:t>
      </w:r>
    </w:p>
    <w:p w14:paraId="2EAD4F94" w14:textId="77777777" w:rsidR="00D81DD4" w:rsidRPr="00D81DD4" w:rsidRDefault="00D81DD4" w:rsidP="00D81DD4">
      <w:pPr>
        <w:overflowPunct w:val="0"/>
        <w:adjustRightInd w:val="0"/>
        <w:spacing w:line="259" w:lineRule="auto"/>
        <w:ind w:right="51"/>
        <w:jc w:val="center"/>
        <w:textAlignment w:val="baseline"/>
        <w:rPr>
          <w:rFonts w:asciiTheme="minorHAnsi" w:hAnsiTheme="minorHAnsi" w:cstheme="minorHAnsi"/>
          <w:i/>
        </w:rPr>
      </w:pPr>
      <w:r w:rsidRPr="00D81DD4">
        <w:rPr>
          <w:rFonts w:asciiTheme="minorHAnsi" w:hAnsiTheme="minorHAnsi" w:cstheme="minorHAnsi"/>
          <w:i/>
          <w:sz w:val="24"/>
        </w:rPr>
        <w:t>Arrêté du 30 mars 2021</w:t>
      </w:r>
    </w:p>
    <w:p w14:paraId="49D2B31D" w14:textId="77777777" w:rsidR="00D81DD4" w:rsidRPr="00D81DD4" w:rsidRDefault="00D81DD4" w:rsidP="00D81DD4">
      <w:pPr>
        <w:overflowPunct w:val="0"/>
        <w:adjustRightInd w:val="0"/>
        <w:spacing w:line="259" w:lineRule="auto"/>
        <w:textAlignment w:val="baseline"/>
        <w:rPr>
          <w:rFonts w:asciiTheme="minorHAnsi" w:hAnsiTheme="minorHAnsi" w:cstheme="minorHAnsi"/>
        </w:rPr>
      </w:pPr>
      <w:r w:rsidRPr="00D81DD4">
        <w:rPr>
          <w:rFonts w:asciiTheme="minorHAnsi" w:hAnsiTheme="minorHAnsi" w:cstheme="minorHAnsi"/>
          <w:b/>
          <w:sz w:val="24"/>
        </w:rPr>
        <w:t xml:space="preserve"> </w:t>
      </w:r>
    </w:p>
    <w:p w14:paraId="332E2AEA" w14:textId="77777777" w:rsidR="00D81DD4" w:rsidRPr="00D81DD4" w:rsidRDefault="00D81DD4" w:rsidP="00D81DD4">
      <w:pPr>
        <w:overflowPunct w:val="0"/>
        <w:adjustRightInd w:val="0"/>
        <w:ind w:right="-1"/>
        <w:jc w:val="both"/>
        <w:textAlignment w:val="baseline"/>
        <w:rPr>
          <w:rFonts w:ascii="Garamond" w:hAnsi="Garamond"/>
          <w:b/>
          <w:sz w:val="24"/>
        </w:rPr>
      </w:pPr>
    </w:p>
    <w:p w14:paraId="0D312283" w14:textId="77777777" w:rsidR="00D81DD4" w:rsidRPr="00D81DD4" w:rsidRDefault="00D81DD4" w:rsidP="00D81DD4">
      <w:pPr>
        <w:pBdr>
          <w:top w:val="single" w:sz="4" w:space="7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overflowPunct w:val="0"/>
        <w:adjustRightInd w:val="0"/>
        <w:ind w:right="-1"/>
        <w:jc w:val="center"/>
        <w:textAlignment w:val="baseline"/>
        <w:rPr>
          <w:rFonts w:ascii="Calibri" w:hAnsi="Calibri" w:cs="Calibri"/>
          <w:b/>
          <w:sz w:val="28"/>
          <w:szCs w:val="28"/>
        </w:rPr>
      </w:pPr>
      <w:r w:rsidRPr="00D81DD4">
        <w:rPr>
          <w:rFonts w:ascii="Calibri" w:hAnsi="Calibri" w:cs="Calibri"/>
          <w:b/>
          <w:sz w:val="28"/>
          <w:szCs w:val="28"/>
        </w:rPr>
        <w:t xml:space="preserve">Prestations d’Accueil Physique - Téléphonique </w:t>
      </w:r>
    </w:p>
    <w:p w14:paraId="3105A45A" w14:textId="711E2C05" w:rsidR="00D81DD4" w:rsidRPr="00D81DD4" w:rsidRDefault="00E54B96" w:rsidP="00D81DD4">
      <w:pPr>
        <w:pBdr>
          <w:top w:val="single" w:sz="4" w:space="7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overflowPunct w:val="0"/>
        <w:adjustRightInd w:val="0"/>
        <w:ind w:right="-1"/>
        <w:jc w:val="center"/>
        <w:textAlignment w:val="baseline"/>
        <w:rPr>
          <w:rFonts w:ascii="Calibri" w:hAnsi="Calibri" w:cs="Calibri"/>
          <w:b/>
          <w:sz w:val="28"/>
          <w:szCs w:val="28"/>
        </w:rPr>
      </w:pPr>
      <w:r w:rsidRPr="00D81DD4">
        <w:rPr>
          <w:rFonts w:ascii="Calibri" w:hAnsi="Calibri" w:cs="Calibri"/>
          <w:b/>
          <w:sz w:val="28"/>
          <w:szCs w:val="28"/>
        </w:rPr>
        <w:t>Et</w:t>
      </w:r>
      <w:r w:rsidR="00D81DD4" w:rsidRPr="00D81DD4">
        <w:rPr>
          <w:rFonts w:ascii="Calibri" w:hAnsi="Calibri" w:cs="Calibri"/>
          <w:b/>
          <w:sz w:val="28"/>
          <w:szCs w:val="28"/>
        </w:rPr>
        <w:t xml:space="preserve"> Tâches administratives associées </w:t>
      </w:r>
    </w:p>
    <w:p w14:paraId="407EE357" w14:textId="77777777" w:rsidR="00D81DD4" w:rsidRPr="00D81DD4" w:rsidRDefault="00D81DD4" w:rsidP="00D81DD4">
      <w:pPr>
        <w:pBdr>
          <w:top w:val="single" w:sz="4" w:space="7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overflowPunct w:val="0"/>
        <w:adjustRightInd w:val="0"/>
        <w:ind w:right="-1"/>
        <w:jc w:val="center"/>
        <w:textAlignment w:val="baseline"/>
        <w:rPr>
          <w:rFonts w:ascii="Calibri" w:hAnsi="Calibri" w:cs="Calibri"/>
          <w:b/>
          <w:sz w:val="28"/>
          <w:szCs w:val="28"/>
        </w:rPr>
      </w:pPr>
    </w:p>
    <w:p w14:paraId="5EE467DB" w14:textId="77777777" w:rsidR="00D81DD4" w:rsidRPr="00D81DD4" w:rsidRDefault="00D81DD4" w:rsidP="00D81DD4">
      <w:pPr>
        <w:pBdr>
          <w:top w:val="single" w:sz="4" w:space="7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overflowPunct w:val="0"/>
        <w:adjustRightInd w:val="0"/>
        <w:ind w:right="-1"/>
        <w:jc w:val="center"/>
        <w:textAlignment w:val="baseline"/>
        <w:rPr>
          <w:rFonts w:ascii="Calibri" w:hAnsi="Calibri" w:cs="Calibri"/>
          <w:b/>
          <w:sz w:val="28"/>
          <w:szCs w:val="28"/>
        </w:rPr>
      </w:pPr>
      <w:r w:rsidRPr="00D81DD4">
        <w:rPr>
          <w:rFonts w:ascii="Calibri" w:hAnsi="Calibri" w:cs="Calibri"/>
          <w:b/>
          <w:sz w:val="28"/>
          <w:szCs w:val="28"/>
        </w:rPr>
        <w:t>Campus des écoles Institut Mines-Télécom Business School et Télécom SudParis</w:t>
      </w:r>
    </w:p>
    <w:p w14:paraId="7B7121EF" w14:textId="77777777" w:rsidR="00D81DD4" w:rsidRPr="00D81DD4" w:rsidRDefault="00D81DD4" w:rsidP="00D81DD4">
      <w:pPr>
        <w:pBdr>
          <w:top w:val="single" w:sz="4" w:space="7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overflowPunct w:val="0"/>
        <w:adjustRightInd w:val="0"/>
        <w:ind w:right="-1"/>
        <w:jc w:val="center"/>
        <w:textAlignment w:val="baseline"/>
        <w:rPr>
          <w:rFonts w:ascii="Calibri" w:hAnsi="Calibri" w:cs="Calibri"/>
          <w:b/>
          <w:sz w:val="28"/>
          <w:szCs w:val="28"/>
        </w:rPr>
      </w:pPr>
    </w:p>
    <w:p w14:paraId="3E2FC4D0" w14:textId="77777777" w:rsidR="00D81DD4" w:rsidRPr="00D81DD4" w:rsidRDefault="00D81DD4" w:rsidP="00D81DD4">
      <w:pPr>
        <w:pBdr>
          <w:top w:val="single" w:sz="4" w:space="7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overflowPunct w:val="0"/>
        <w:adjustRightInd w:val="0"/>
        <w:ind w:right="-1"/>
        <w:jc w:val="center"/>
        <w:textAlignment w:val="baseline"/>
        <w:rPr>
          <w:rFonts w:ascii="Calibri" w:hAnsi="Calibri" w:cs="Calibri"/>
          <w:b/>
          <w:sz w:val="28"/>
          <w:szCs w:val="28"/>
        </w:rPr>
      </w:pPr>
      <w:r w:rsidRPr="00D81DD4">
        <w:rPr>
          <w:rFonts w:ascii="Calibri" w:hAnsi="Calibri" w:cs="Calibri"/>
          <w:b/>
          <w:sz w:val="28"/>
          <w:szCs w:val="28"/>
        </w:rPr>
        <w:t>MARCHE N° 26 SCE 006 M</w:t>
      </w:r>
    </w:p>
    <w:p w14:paraId="499E241F" w14:textId="77777777" w:rsidR="00D81DD4" w:rsidRPr="00D81DD4" w:rsidRDefault="00D81DD4" w:rsidP="00D81DD4">
      <w:pPr>
        <w:pBdr>
          <w:top w:val="single" w:sz="4" w:space="7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overflowPunct w:val="0"/>
        <w:adjustRightInd w:val="0"/>
        <w:ind w:right="-1"/>
        <w:jc w:val="center"/>
        <w:textAlignment w:val="baseline"/>
        <w:rPr>
          <w:rFonts w:ascii="Calibri" w:hAnsi="Calibri" w:cs="Calibri"/>
          <w:b/>
        </w:rPr>
      </w:pPr>
    </w:p>
    <w:p w14:paraId="52DC9AD1" w14:textId="77777777" w:rsidR="00D81DD4" w:rsidRPr="00D81DD4" w:rsidRDefault="00D81DD4" w:rsidP="00D81DD4">
      <w:pPr>
        <w:overflowPunct w:val="0"/>
        <w:adjustRightInd w:val="0"/>
        <w:ind w:right="-1"/>
        <w:jc w:val="center"/>
        <w:textAlignment w:val="baseline"/>
        <w:rPr>
          <w:rFonts w:ascii="Garamond" w:hAnsi="Garamond"/>
          <w:sz w:val="48"/>
        </w:rPr>
      </w:pPr>
    </w:p>
    <w:p w14:paraId="5487BFE1" w14:textId="40B54ED8" w:rsidR="006F33E1" w:rsidRDefault="006F33E1" w:rsidP="00631503">
      <w:pPr>
        <w:ind w:right="-1"/>
        <w:jc w:val="center"/>
        <w:rPr>
          <w:rFonts w:ascii="Garamond" w:hAnsi="Garamond"/>
          <w:b/>
          <w:caps/>
          <w:sz w:val="28"/>
          <w:szCs w:val="28"/>
        </w:rPr>
      </w:pPr>
    </w:p>
    <w:p w14:paraId="75DAFB38" w14:textId="6F0B4C50" w:rsidR="006F33E1" w:rsidRDefault="006F33E1" w:rsidP="00631503">
      <w:pPr>
        <w:ind w:right="-1"/>
        <w:jc w:val="center"/>
        <w:rPr>
          <w:rFonts w:ascii="Garamond" w:hAnsi="Garamond"/>
          <w:b/>
          <w:caps/>
          <w:sz w:val="28"/>
          <w:szCs w:val="28"/>
        </w:rPr>
      </w:pPr>
    </w:p>
    <w:p w14:paraId="1F7B9213" w14:textId="629FA3DD" w:rsidR="00D81DD4" w:rsidRDefault="00D81DD4" w:rsidP="00631503">
      <w:pPr>
        <w:ind w:right="-1"/>
        <w:jc w:val="center"/>
        <w:rPr>
          <w:rFonts w:ascii="Garamond" w:hAnsi="Garamond"/>
          <w:b/>
          <w:caps/>
          <w:sz w:val="28"/>
          <w:szCs w:val="28"/>
        </w:rPr>
      </w:pPr>
    </w:p>
    <w:p w14:paraId="215E41A2" w14:textId="3808B05B" w:rsidR="00D81DD4" w:rsidRDefault="00D81DD4" w:rsidP="00631503">
      <w:pPr>
        <w:ind w:right="-1"/>
        <w:jc w:val="center"/>
        <w:rPr>
          <w:rFonts w:ascii="Garamond" w:hAnsi="Garamond"/>
          <w:b/>
          <w:caps/>
          <w:sz w:val="28"/>
          <w:szCs w:val="28"/>
        </w:rPr>
      </w:pPr>
    </w:p>
    <w:p w14:paraId="406257FE" w14:textId="17D68950" w:rsidR="00D81DD4" w:rsidRDefault="00D81DD4" w:rsidP="00631503">
      <w:pPr>
        <w:ind w:right="-1"/>
        <w:jc w:val="center"/>
        <w:rPr>
          <w:rFonts w:ascii="Garamond" w:hAnsi="Garamond"/>
          <w:b/>
          <w:caps/>
          <w:sz w:val="28"/>
          <w:szCs w:val="28"/>
        </w:rPr>
      </w:pPr>
    </w:p>
    <w:p w14:paraId="1C5E73F8" w14:textId="77777777" w:rsidR="00D81DD4" w:rsidRDefault="00D81DD4" w:rsidP="00631503">
      <w:pPr>
        <w:ind w:right="-1"/>
        <w:jc w:val="center"/>
        <w:rPr>
          <w:rFonts w:ascii="Garamond" w:hAnsi="Garamond"/>
          <w:b/>
          <w:caps/>
          <w:sz w:val="28"/>
          <w:szCs w:val="28"/>
        </w:rPr>
      </w:pPr>
    </w:p>
    <w:p w14:paraId="59372BD7" w14:textId="77777777" w:rsidR="00631503" w:rsidRPr="00C0301D" w:rsidRDefault="00631503" w:rsidP="00631503">
      <w:pPr>
        <w:ind w:right="-1"/>
        <w:jc w:val="both"/>
        <w:rPr>
          <w:rFonts w:ascii="Calibri" w:hAnsi="Calibri" w:cs="Calibri"/>
          <w:sz w:val="22"/>
          <w:szCs w:val="22"/>
        </w:rPr>
      </w:pPr>
      <w:r w:rsidRPr="00C0301D">
        <w:rPr>
          <w:rFonts w:ascii="Calibri" w:hAnsi="Calibri" w:cs="Calibri"/>
          <w:sz w:val="22"/>
          <w:szCs w:val="22"/>
        </w:rPr>
        <w:t xml:space="preserve">Date de notification : </w:t>
      </w:r>
    </w:p>
    <w:p w14:paraId="3499B96A" w14:textId="77777777" w:rsidR="00631503" w:rsidRPr="00C0301D" w:rsidRDefault="00631503" w:rsidP="00631503">
      <w:pPr>
        <w:ind w:right="-1"/>
        <w:jc w:val="both"/>
        <w:rPr>
          <w:rFonts w:ascii="Calibri" w:hAnsi="Calibri" w:cs="Calibri"/>
          <w:sz w:val="22"/>
          <w:szCs w:val="22"/>
        </w:rPr>
      </w:pPr>
    </w:p>
    <w:p w14:paraId="086AD6FA" w14:textId="77777777" w:rsidR="00631503" w:rsidRPr="00C0301D" w:rsidRDefault="00631503" w:rsidP="00631503">
      <w:pPr>
        <w:ind w:right="-1"/>
        <w:jc w:val="both"/>
        <w:rPr>
          <w:rFonts w:ascii="Calibri" w:hAnsi="Calibri" w:cs="Calibri"/>
          <w:sz w:val="22"/>
          <w:szCs w:val="22"/>
        </w:rPr>
      </w:pPr>
      <w:r w:rsidRPr="00C0301D">
        <w:rPr>
          <w:rFonts w:ascii="Calibri" w:hAnsi="Calibri" w:cs="Calibri"/>
          <w:sz w:val="22"/>
          <w:szCs w:val="22"/>
        </w:rPr>
        <w:t xml:space="preserve">Imputation budgétaire : </w:t>
      </w:r>
    </w:p>
    <w:p w14:paraId="05C5E288" w14:textId="77777777" w:rsidR="00631503" w:rsidRPr="00C0301D" w:rsidRDefault="00631503" w:rsidP="00631503">
      <w:pPr>
        <w:ind w:right="-1"/>
        <w:jc w:val="both"/>
        <w:rPr>
          <w:rFonts w:ascii="Calibri" w:hAnsi="Calibri" w:cs="Calibri"/>
          <w:sz w:val="22"/>
          <w:szCs w:val="22"/>
        </w:rPr>
      </w:pPr>
      <w:r w:rsidRPr="00C0301D">
        <w:rPr>
          <w:rFonts w:ascii="Calibri" w:hAnsi="Calibri" w:cs="Calibri"/>
          <w:sz w:val="22"/>
          <w:szCs w:val="22"/>
        </w:rPr>
        <w:t>Comptable Assignataire : Agent comptable de l'Institut Mines-Télécom</w:t>
      </w:r>
    </w:p>
    <w:p w14:paraId="1390273E" w14:textId="0C6D0E00" w:rsidR="00631503" w:rsidRPr="00C0301D" w:rsidRDefault="00631503" w:rsidP="00631503">
      <w:pPr>
        <w:ind w:right="-1"/>
        <w:jc w:val="both"/>
        <w:rPr>
          <w:rFonts w:ascii="Calibri" w:hAnsi="Calibri" w:cs="Calibri"/>
          <w:b/>
          <w:sz w:val="22"/>
          <w:szCs w:val="22"/>
        </w:rPr>
      </w:pPr>
      <w:r w:rsidRPr="00C0301D">
        <w:rPr>
          <w:rFonts w:ascii="Calibri" w:hAnsi="Calibri" w:cs="Calibri"/>
          <w:sz w:val="22"/>
          <w:szCs w:val="22"/>
        </w:rPr>
        <w:t xml:space="preserve">Ordonnateur des dépenses : Messieurs les Directeurs de </w:t>
      </w:r>
      <w:r w:rsidR="00787C6F" w:rsidRPr="00C0301D">
        <w:rPr>
          <w:rFonts w:ascii="Calibri" w:hAnsi="Calibri" w:cs="Calibri"/>
          <w:sz w:val="22"/>
          <w:szCs w:val="22"/>
        </w:rPr>
        <w:t xml:space="preserve">Institut Mines-Télécom Business </w:t>
      </w:r>
      <w:r w:rsidR="00A43364" w:rsidRPr="00C0301D">
        <w:rPr>
          <w:rFonts w:ascii="Calibri" w:hAnsi="Calibri" w:cs="Calibri"/>
          <w:sz w:val="22"/>
          <w:szCs w:val="22"/>
        </w:rPr>
        <w:t>School et</w:t>
      </w:r>
      <w:r w:rsidRPr="00C0301D">
        <w:rPr>
          <w:rFonts w:ascii="Calibri" w:hAnsi="Calibri" w:cs="Calibri"/>
          <w:sz w:val="22"/>
          <w:szCs w:val="22"/>
        </w:rPr>
        <w:t xml:space="preserve"> Télécom SudParis</w:t>
      </w:r>
      <w:r w:rsidRPr="00C0301D">
        <w:rPr>
          <w:rFonts w:ascii="Calibri" w:hAnsi="Calibri" w:cs="Calibri"/>
          <w:b/>
          <w:sz w:val="22"/>
          <w:szCs w:val="22"/>
        </w:rPr>
        <w:t xml:space="preserve"> </w:t>
      </w:r>
    </w:p>
    <w:p w14:paraId="1C3E32F8" w14:textId="77777777" w:rsidR="00EA3E88" w:rsidRPr="00C8442C" w:rsidRDefault="00EA3E88" w:rsidP="00310A99">
      <w:pPr>
        <w:rPr>
          <w:rFonts w:ascii="Arial" w:hAnsi="Arial" w:cs="Arial"/>
        </w:rPr>
      </w:pPr>
    </w:p>
    <w:p w14:paraId="19360579" w14:textId="77777777" w:rsidR="00EA3E88" w:rsidRPr="00C8442C" w:rsidRDefault="00EA3E88" w:rsidP="00310A99">
      <w:pPr>
        <w:rPr>
          <w:rFonts w:ascii="Arial" w:hAnsi="Arial" w:cs="Arial"/>
          <w:b/>
        </w:rPr>
      </w:pPr>
    </w:p>
    <w:p w14:paraId="100E3F8D" w14:textId="1D402E55" w:rsidR="0050288A" w:rsidRPr="00C8442C" w:rsidRDefault="0050288A" w:rsidP="00310A99">
      <w:pPr>
        <w:rPr>
          <w:rFonts w:ascii="Arial" w:hAnsi="Arial" w:cs="Arial"/>
          <w:b/>
        </w:rPr>
      </w:pPr>
    </w:p>
    <w:p w14:paraId="0DA8BC92" w14:textId="77777777" w:rsidR="0050288A" w:rsidRPr="00C8442C" w:rsidRDefault="0050288A" w:rsidP="00310A99">
      <w:pPr>
        <w:rPr>
          <w:rFonts w:ascii="Arial" w:hAnsi="Arial" w:cs="Arial"/>
          <w:b/>
        </w:rPr>
      </w:pPr>
    </w:p>
    <w:p w14:paraId="1D56F74C" w14:textId="77777777" w:rsidR="00C8442C" w:rsidRDefault="00C8442C" w:rsidP="00EA3E88">
      <w:pPr>
        <w:ind w:right="-1"/>
        <w:jc w:val="both"/>
        <w:rPr>
          <w:rFonts w:ascii="Arial" w:hAnsi="Arial" w:cs="Arial"/>
        </w:rPr>
      </w:pPr>
    </w:p>
    <w:p w14:paraId="3E9BADB2" w14:textId="77777777" w:rsidR="00C0301D" w:rsidRDefault="00C0301D" w:rsidP="00E54B96">
      <w:pPr>
        <w:autoSpaceDE/>
        <w:autoSpaceDN/>
        <w:jc w:val="both"/>
        <w:rPr>
          <w:rFonts w:ascii="Calibri" w:hAnsi="Calibri" w:cs="Arial"/>
          <w:b/>
          <w:sz w:val="22"/>
          <w:szCs w:val="22"/>
        </w:rPr>
      </w:pPr>
    </w:p>
    <w:p w14:paraId="014ADE6B" w14:textId="77777777" w:rsidR="00C0301D" w:rsidRDefault="00C0301D" w:rsidP="00E54B96">
      <w:pPr>
        <w:autoSpaceDE/>
        <w:autoSpaceDN/>
        <w:jc w:val="both"/>
        <w:rPr>
          <w:rFonts w:ascii="Calibri" w:hAnsi="Calibri" w:cs="Arial"/>
          <w:b/>
          <w:sz w:val="22"/>
          <w:szCs w:val="22"/>
        </w:rPr>
      </w:pPr>
    </w:p>
    <w:p w14:paraId="05749867" w14:textId="756365F2" w:rsidR="00E54B96" w:rsidRPr="00914AAC" w:rsidRDefault="00E54B96" w:rsidP="00E54B96">
      <w:pPr>
        <w:autoSpaceDE/>
        <w:autoSpaceDN/>
        <w:jc w:val="both"/>
        <w:rPr>
          <w:rFonts w:ascii="Calibri" w:hAnsi="Calibri" w:cs="Arial"/>
          <w:b/>
          <w:sz w:val="22"/>
          <w:szCs w:val="22"/>
        </w:rPr>
      </w:pPr>
      <w:r w:rsidRPr="00914AAC">
        <w:rPr>
          <w:rFonts w:ascii="Calibri" w:hAnsi="Calibri" w:cs="Arial"/>
          <w:b/>
          <w:sz w:val="22"/>
          <w:szCs w:val="22"/>
        </w:rPr>
        <w:t>PARTIES CONTRACTANTES</w:t>
      </w:r>
    </w:p>
    <w:p w14:paraId="65074D41" w14:textId="77777777" w:rsidR="00E54B96" w:rsidRPr="00914AAC" w:rsidRDefault="00E54B96" w:rsidP="00E54B96">
      <w:pPr>
        <w:autoSpaceDE/>
        <w:autoSpaceDN/>
        <w:jc w:val="both"/>
        <w:rPr>
          <w:rFonts w:ascii="Calibri" w:hAnsi="Calibri" w:cs="Arial"/>
          <w:b/>
          <w:sz w:val="22"/>
          <w:szCs w:val="22"/>
        </w:rPr>
      </w:pPr>
    </w:p>
    <w:p w14:paraId="642BAC66" w14:textId="77777777" w:rsidR="00E54B96" w:rsidRPr="00914AAC" w:rsidRDefault="00E54B96" w:rsidP="00E54B96">
      <w:pPr>
        <w:autoSpaceDE/>
        <w:autoSpaceDN/>
        <w:jc w:val="both"/>
        <w:rPr>
          <w:rFonts w:ascii="Calibri" w:hAnsi="Calibri" w:cs="Arial"/>
          <w:b/>
          <w:sz w:val="22"/>
          <w:szCs w:val="22"/>
        </w:rPr>
      </w:pPr>
      <w:r w:rsidRPr="00914AAC">
        <w:rPr>
          <w:rFonts w:ascii="Calibri" w:hAnsi="Calibri" w:cs="Arial"/>
          <w:b/>
          <w:sz w:val="22"/>
          <w:szCs w:val="22"/>
        </w:rPr>
        <w:t>La personne publique contractante</w:t>
      </w:r>
    </w:p>
    <w:p w14:paraId="7A81B392" w14:textId="77777777" w:rsidR="00E54B96" w:rsidRPr="00914AAC" w:rsidRDefault="00E54B96" w:rsidP="00E54B96">
      <w:pPr>
        <w:autoSpaceDE/>
        <w:autoSpaceDN/>
        <w:jc w:val="both"/>
        <w:rPr>
          <w:rFonts w:ascii="Calibri" w:hAnsi="Calibri" w:cs="Arial"/>
          <w:sz w:val="22"/>
          <w:szCs w:val="22"/>
        </w:rPr>
      </w:pPr>
    </w:p>
    <w:p w14:paraId="5CD2E52B" w14:textId="77777777" w:rsidR="00E54B96" w:rsidRPr="000C2BE9" w:rsidRDefault="00E54B96" w:rsidP="00E54B96">
      <w:pPr>
        <w:jc w:val="both"/>
        <w:rPr>
          <w:rFonts w:ascii="Calibri" w:hAnsi="Calibri" w:cs="Calibri"/>
          <w:color w:val="000000"/>
          <w:sz w:val="23"/>
          <w:szCs w:val="23"/>
        </w:rPr>
      </w:pPr>
      <w:r w:rsidRPr="000C2BE9">
        <w:rPr>
          <w:rFonts w:ascii="Calibri" w:hAnsi="Calibri" w:cs="Calibri"/>
          <w:color w:val="000000"/>
          <w:sz w:val="23"/>
          <w:szCs w:val="23"/>
        </w:rPr>
        <w:t>Institut Mines-télécom Business School et Télécom SudParis, écoles internes de l’Institut Mines-Télécom, Établissement public à caractère Scientifique, culturel et professionnel créé par le décret n° 2016-1527 du 14 novembre 2016 modifiant le décret n° 2012-279 du 28 février 2012 représentées par le signataire du présent marché Monsieur M. Herbert CASTERAN, Directeur de Institut Mines-Télécom Business School et François DELLACHERIE, Directeur de Télécom SudParis, sis 9 rue Charles Fourier 91000 Evry-Courcouronnes.</w:t>
      </w:r>
    </w:p>
    <w:p w14:paraId="21AE89A6" w14:textId="77777777" w:rsidR="00E54B96" w:rsidRPr="00914AAC" w:rsidRDefault="00E54B96" w:rsidP="00E54B96">
      <w:pPr>
        <w:autoSpaceDE/>
        <w:autoSpaceDN/>
        <w:jc w:val="both"/>
        <w:rPr>
          <w:rFonts w:ascii="Calibri" w:hAnsi="Calibri" w:cs="Arial"/>
          <w:sz w:val="22"/>
          <w:szCs w:val="22"/>
        </w:rPr>
      </w:pPr>
    </w:p>
    <w:p w14:paraId="3FE375C7" w14:textId="77777777" w:rsidR="00E54B96" w:rsidRPr="00914AAC" w:rsidRDefault="00E54B96" w:rsidP="00E54B96">
      <w:pPr>
        <w:autoSpaceDE/>
        <w:autoSpaceDN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Numéro SIRET : 180 092 025 00071</w:t>
      </w:r>
      <w:r w:rsidRPr="00914AAC">
        <w:rPr>
          <w:rFonts w:ascii="Calibri" w:hAnsi="Calibri" w:cs="Arial"/>
          <w:sz w:val="22"/>
          <w:szCs w:val="22"/>
        </w:rPr>
        <w:tab/>
      </w:r>
      <w:r w:rsidRPr="00914AAC">
        <w:rPr>
          <w:rFonts w:ascii="Calibri" w:hAnsi="Calibri" w:cs="Arial"/>
          <w:sz w:val="22"/>
          <w:szCs w:val="22"/>
        </w:rPr>
        <w:tab/>
      </w:r>
      <w:r w:rsidRPr="00914AAC">
        <w:rPr>
          <w:rFonts w:ascii="Calibri" w:hAnsi="Calibri" w:cs="Arial"/>
          <w:sz w:val="22"/>
          <w:szCs w:val="22"/>
        </w:rPr>
        <w:tab/>
        <w:t>Code APE : 8542 Z</w:t>
      </w:r>
    </w:p>
    <w:p w14:paraId="142A3048" w14:textId="77777777" w:rsidR="00E54B96" w:rsidRPr="00914AAC" w:rsidRDefault="00E54B96" w:rsidP="00E54B96">
      <w:pPr>
        <w:autoSpaceDE/>
        <w:autoSpaceDN/>
        <w:jc w:val="both"/>
        <w:rPr>
          <w:rFonts w:ascii="Calibri" w:hAnsi="Calibri" w:cs="Arial"/>
          <w:sz w:val="22"/>
          <w:szCs w:val="22"/>
        </w:rPr>
      </w:pPr>
    </w:p>
    <w:p w14:paraId="318AFD98" w14:textId="77777777" w:rsidR="00E54B96" w:rsidRPr="00914AAC" w:rsidRDefault="00E54B96" w:rsidP="00E54B96">
      <w:pPr>
        <w:autoSpaceDE/>
        <w:autoSpaceDN/>
        <w:jc w:val="both"/>
        <w:rPr>
          <w:rFonts w:ascii="Calibri" w:hAnsi="Calibri" w:cs="Arial"/>
          <w:b/>
          <w:sz w:val="22"/>
          <w:szCs w:val="22"/>
        </w:rPr>
      </w:pPr>
    </w:p>
    <w:p w14:paraId="3C2F75FA" w14:textId="4892CCD5" w:rsidR="00E54B96" w:rsidRPr="00ED7F41" w:rsidRDefault="00E54B96" w:rsidP="00C0301D">
      <w:pPr>
        <w:jc w:val="right"/>
        <w:rPr>
          <w:rFonts w:ascii="Calibri" w:hAnsi="Calibri" w:cs="Calibri"/>
          <w:b/>
          <w:color w:val="000000"/>
          <w:sz w:val="23"/>
          <w:szCs w:val="23"/>
        </w:rPr>
      </w:pPr>
      <w:r w:rsidRPr="00ED7F41">
        <w:rPr>
          <w:rFonts w:ascii="Calibri" w:hAnsi="Calibri" w:cs="Calibri"/>
          <w:b/>
          <w:color w:val="000000"/>
          <w:sz w:val="23"/>
          <w:szCs w:val="23"/>
        </w:rPr>
        <w:t>Ci-après dénommé « IMT-BS et TSP » ou « l’acheteur »</w:t>
      </w:r>
    </w:p>
    <w:p w14:paraId="03CDD5C9" w14:textId="77777777" w:rsidR="00E54B96" w:rsidRPr="00914AAC" w:rsidRDefault="00E54B96" w:rsidP="00E54B96">
      <w:pPr>
        <w:autoSpaceDE/>
        <w:autoSpaceDN/>
        <w:jc w:val="both"/>
        <w:rPr>
          <w:rFonts w:ascii="Calibri" w:hAnsi="Calibri" w:cs="Arial"/>
          <w:b/>
        </w:rPr>
      </w:pPr>
    </w:p>
    <w:p w14:paraId="0A8F2AF5" w14:textId="77777777" w:rsidR="00E54B96" w:rsidRPr="00914AAC" w:rsidRDefault="00E54B96" w:rsidP="00E54B96">
      <w:pPr>
        <w:autoSpaceDE/>
        <w:autoSpaceDN/>
        <w:jc w:val="both"/>
        <w:rPr>
          <w:rFonts w:ascii="Calibri" w:hAnsi="Calibri" w:cs="Arial"/>
          <w:b/>
          <w:sz w:val="22"/>
          <w:szCs w:val="22"/>
        </w:rPr>
      </w:pPr>
      <w:r w:rsidRPr="00914AAC">
        <w:rPr>
          <w:rFonts w:ascii="Calibri" w:hAnsi="Calibri" w:cs="Arial"/>
          <w:b/>
          <w:sz w:val="22"/>
          <w:szCs w:val="22"/>
        </w:rPr>
        <w:t xml:space="preserve">Le titulaire </w:t>
      </w:r>
    </w:p>
    <w:p w14:paraId="316FAF8E" w14:textId="77777777" w:rsidR="00E54B96" w:rsidRPr="00914AAC" w:rsidRDefault="00E54B96" w:rsidP="00E54B96">
      <w:pPr>
        <w:ind w:left="708"/>
        <w:rPr>
          <w:rFonts w:ascii="Calibri" w:hAnsi="Calibri" w:cs="Arial"/>
        </w:rPr>
      </w:pPr>
    </w:p>
    <w:p w14:paraId="24AE970E" w14:textId="77777777" w:rsidR="00E54B96" w:rsidRPr="00914AAC" w:rsidRDefault="00E54B96" w:rsidP="00E54B96">
      <w:pPr>
        <w:jc w:val="both"/>
        <w:rPr>
          <w:rFonts w:ascii="Calibri" w:hAnsi="Calibri" w:cs="Arial"/>
          <w:i/>
          <w:color w:val="FF0000"/>
        </w:rPr>
      </w:pPr>
      <w:r w:rsidRPr="00914AAC">
        <w:rPr>
          <w:rFonts w:ascii="Calibri" w:hAnsi="Calibri" w:cs="Arial"/>
          <w:i/>
          <w:color w:val="FF0000"/>
        </w:rPr>
        <w:t>(À remplir si le candidat se présente seul)</w:t>
      </w:r>
    </w:p>
    <w:p w14:paraId="58E5BDF7" w14:textId="77777777" w:rsidR="00E54B96" w:rsidRPr="00914AAC" w:rsidRDefault="00E54B96" w:rsidP="00E54B96">
      <w:pPr>
        <w:jc w:val="both"/>
        <w:rPr>
          <w:rFonts w:ascii="Calibri" w:hAnsi="Calibri" w:cs="Arial"/>
        </w:rPr>
      </w:pPr>
    </w:p>
    <w:p w14:paraId="00B58A52" w14:textId="77777777" w:rsidR="00E54B96" w:rsidRPr="00914AAC" w:rsidRDefault="00E54B96" w:rsidP="00E54B96">
      <w:pPr>
        <w:numPr>
          <w:ilvl w:val="0"/>
          <w:numId w:val="45"/>
        </w:numPr>
        <w:autoSpaceDE/>
        <w:autoSpaceDN/>
        <w:jc w:val="both"/>
        <w:rPr>
          <w:rFonts w:ascii="Calibri" w:hAnsi="Calibri" w:cs="Arial"/>
          <w:sz w:val="22"/>
          <w:szCs w:val="22"/>
        </w:rPr>
      </w:pPr>
      <w:r w:rsidRPr="00914AAC">
        <w:rPr>
          <w:rFonts w:ascii="Calibri" w:hAnsi="Calibri" w:cs="Arial"/>
          <w:sz w:val="22"/>
          <w:szCs w:val="22"/>
        </w:rPr>
        <w:t>Nom, prénom et qualité du signataire :</w:t>
      </w:r>
    </w:p>
    <w:p w14:paraId="4F881A3E" w14:textId="77777777" w:rsidR="00E54B96" w:rsidRPr="00914AAC" w:rsidRDefault="00E54B96" w:rsidP="00E54B96">
      <w:pPr>
        <w:jc w:val="both"/>
        <w:rPr>
          <w:rFonts w:ascii="Calibri" w:hAnsi="Calibri" w:cs="Arial"/>
          <w:sz w:val="22"/>
          <w:szCs w:val="22"/>
        </w:rPr>
      </w:pPr>
    </w:p>
    <w:p w14:paraId="3363AE0B" w14:textId="77777777" w:rsidR="00E54B96" w:rsidRPr="00914AAC" w:rsidRDefault="00E54B96" w:rsidP="00E54B96">
      <w:pPr>
        <w:numPr>
          <w:ilvl w:val="0"/>
          <w:numId w:val="45"/>
        </w:numPr>
        <w:autoSpaceDE/>
        <w:autoSpaceDN/>
        <w:jc w:val="both"/>
        <w:rPr>
          <w:rFonts w:ascii="Calibri" w:hAnsi="Calibri" w:cs="Arial"/>
          <w:sz w:val="22"/>
          <w:szCs w:val="22"/>
        </w:rPr>
      </w:pPr>
      <w:r w:rsidRPr="00914AAC">
        <w:rPr>
          <w:rFonts w:ascii="Calibri" w:hAnsi="Calibri" w:cs="Arial"/>
          <w:sz w:val="22"/>
          <w:szCs w:val="22"/>
        </w:rPr>
        <w:t>Adresse professionnelle :</w:t>
      </w:r>
    </w:p>
    <w:p w14:paraId="1218A20F" w14:textId="77777777" w:rsidR="00E54B96" w:rsidRPr="00914AAC" w:rsidRDefault="00E54B96" w:rsidP="00E54B96">
      <w:pPr>
        <w:jc w:val="both"/>
        <w:rPr>
          <w:rFonts w:ascii="Calibri" w:hAnsi="Calibri" w:cs="Arial"/>
          <w:sz w:val="22"/>
          <w:szCs w:val="22"/>
        </w:rPr>
      </w:pPr>
    </w:p>
    <w:p w14:paraId="560DC68E" w14:textId="77777777" w:rsidR="00E54B96" w:rsidRPr="00914AAC" w:rsidRDefault="00E54B96" w:rsidP="00E54B96">
      <w:pPr>
        <w:numPr>
          <w:ilvl w:val="0"/>
          <w:numId w:val="45"/>
        </w:numPr>
        <w:autoSpaceDE/>
        <w:autoSpaceDN/>
        <w:jc w:val="both"/>
        <w:rPr>
          <w:rFonts w:ascii="Calibri" w:hAnsi="Calibri" w:cs="Arial"/>
          <w:sz w:val="22"/>
          <w:szCs w:val="22"/>
        </w:rPr>
      </w:pPr>
      <w:r w:rsidRPr="00914AAC">
        <w:rPr>
          <w:rFonts w:ascii="Calibri" w:hAnsi="Calibri" w:cs="Arial"/>
          <w:sz w:val="22"/>
          <w:szCs w:val="22"/>
        </w:rPr>
        <w:t xml:space="preserve">Téléphone : </w:t>
      </w:r>
    </w:p>
    <w:p w14:paraId="69871CC3" w14:textId="77777777" w:rsidR="00E54B96" w:rsidRPr="00914AAC" w:rsidRDefault="00E54B96" w:rsidP="00E54B96">
      <w:pPr>
        <w:jc w:val="both"/>
        <w:rPr>
          <w:rFonts w:ascii="Calibri" w:hAnsi="Calibri" w:cs="Arial"/>
          <w:sz w:val="22"/>
          <w:szCs w:val="22"/>
        </w:rPr>
      </w:pPr>
    </w:p>
    <w:p w14:paraId="7F67433F" w14:textId="77777777" w:rsidR="00E54B96" w:rsidRPr="00914AAC" w:rsidRDefault="00E54B96" w:rsidP="00E54B96">
      <w:pPr>
        <w:numPr>
          <w:ilvl w:val="0"/>
          <w:numId w:val="46"/>
        </w:numPr>
        <w:autoSpaceDE/>
        <w:autoSpaceDN/>
        <w:jc w:val="both"/>
        <w:rPr>
          <w:rFonts w:ascii="Calibri" w:hAnsi="Calibri" w:cs="Arial"/>
          <w:sz w:val="22"/>
          <w:szCs w:val="22"/>
        </w:rPr>
      </w:pPr>
      <w:r w:rsidRPr="00914AAC">
        <w:rPr>
          <w:rFonts w:ascii="Calibri" w:hAnsi="Calibri" w:cs="Arial"/>
          <w:b/>
          <w:bCs/>
          <w:sz w:val="22"/>
          <w:szCs w:val="22"/>
        </w:rPr>
        <w:t>Agissant pour mon compte</w:t>
      </w:r>
      <w:r w:rsidRPr="00914AAC">
        <w:rPr>
          <w:rFonts w:ascii="Calibri" w:hAnsi="Calibri" w:cs="Arial"/>
          <w:sz w:val="22"/>
          <w:szCs w:val="22"/>
        </w:rPr>
        <w:t xml:space="preserve"> </w:t>
      </w:r>
      <w:r w:rsidRPr="00914AAC">
        <w:rPr>
          <w:rStyle w:val="Appelnotedebasdep"/>
          <w:rFonts w:ascii="Calibri" w:hAnsi="Calibri" w:cs="Arial"/>
          <w:sz w:val="22"/>
          <w:szCs w:val="22"/>
        </w:rPr>
        <w:footnoteReference w:id="1"/>
      </w:r>
    </w:p>
    <w:p w14:paraId="378BC2FF" w14:textId="77777777" w:rsidR="00E54B96" w:rsidRPr="00914AAC" w:rsidRDefault="00E54B96" w:rsidP="00E54B96">
      <w:pPr>
        <w:ind w:left="360"/>
        <w:jc w:val="both"/>
        <w:rPr>
          <w:rFonts w:ascii="Calibri" w:hAnsi="Calibri" w:cs="Arial"/>
          <w:sz w:val="22"/>
          <w:szCs w:val="22"/>
        </w:rPr>
      </w:pPr>
    </w:p>
    <w:p w14:paraId="07C474E6" w14:textId="77777777" w:rsidR="00E54B96" w:rsidRPr="00914AAC" w:rsidRDefault="00E54B96" w:rsidP="00E54B96">
      <w:pPr>
        <w:numPr>
          <w:ilvl w:val="0"/>
          <w:numId w:val="46"/>
        </w:numPr>
        <w:autoSpaceDE/>
        <w:autoSpaceDN/>
        <w:jc w:val="both"/>
        <w:rPr>
          <w:rFonts w:ascii="Calibri" w:hAnsi="Calibri" w:cs="Arial"/>
          <w:sz w:val="22"/>
          <w:szCs w:val="22"/>
        </w:rPr>
      </w:pPr>
      <w:r w:rsidRPr="00914AAC">
        <w:rPr>
          <w:rFonts w:ascii="Calibri" w:hAnsi="Calibri" w:cs="Arial"/>
          <w:b/>
          <w:bCs/>
          <w:sz w:val="22"/>
          <w:szCs w:val="22"/>
        </w:rPr>
        <w:t>Agissant pour le compte de la société</w:t>
      </w:r>
      <w:r w:rsidRPr="00914AAC">
        <w:rPr>
          <w:rFonts w:ascii="Calibri" w:hAnsi="Calibri" w:cs="Arial"/>
          <w:sz w:val="22"/>
          <w:szCs w:val="22"/>
        </w:rPr>
        <w:t> :</w:t>
      </w:r>
    </w:p>
    <w:p w14:paraId="16C5613E" w14:textId="77777777" w:rsidR="00E54B96" w:rsidRPr="00914AAC" w:rsidRDefault="00E54B96" w:rsidP="00E54B96">
      <w:pPr>
        <w:jc w:val="both"/>
        <w:rPr>
          <w:rFonts w:ascii="Calibri" w:hAnsi="Calibri" w:cs="Arial"/>
          <w:sz w:val="22"/>
          <w:szCs w:val="22"/>
        </w:rPr>
      </w:pPr>
    </w:p>
    <w:p w14:paraId="27644561" w14:textId="0EBA1458" w:rsidR="00E54B96" w:rsidRDefault="00E54B96" w:rsidP="00E54B96">
      <w:pPr>
        <w:numPr>
          <w:ilvl w:val="0"/>
          <w:numId w:val="45"/>
        </w:numPr>
        <w:autoSpaceDE/>
        <w:autoSpaceDN/>
        <w:jc w:val="both"/>
        <w:rPr>
          <w:rFonts w:ascii="Calibri" w:hAnsi="Calibri" w:cs="Arial"/>
          <w:sz w:val="22"/>
          <w:szCs w:val="22"/>
        </w:rPr>
      </w:pPr>
      <w:r w:rsidRPr="00914AAC">
        <w:rPr>
          <w:rFonts w:ascii="Calibri" w:hAnsi="Calibri" w:cs="Arial"/>
          <w:sz w:val="22"/>
          <w:szCs w:val="22"/>
        </w:rPr>
        <w:t xml:space="preserve">Numéro SIREN : </w:t>
      </w:r>
    </w:p>
    <w:p w14:paraId="13AB36F5" w14:textId="77777777" w:rsidR="00C0301D" w:rsidRPr="00914AAC" w:rsidRDefault="00C0301D" w:rsidP="00C0301D">
      <w:pPr>
        <w:autoSpaceDE/>
        <w:autoSpaceDN/>
        <w:ind w:left="360"/>
        <w:jc w:val="both"/>
        <w:rPr>
          <w:rFonts w:ascii="Calibri" w:hAnsi="Calibri" w:cs="Arial"/>
          <w:sz w:val="22"/>
          <w:szCs w:val="22"/>
        </w:rPr>
      </w:pPr>
    </w:p>
    <w:p w14:paraId="7060A2FA" w14:textId="77777777" w:rsidR="00E54B96" w:rsidRPr="00914AAC" w:rsidRDefault="00E54B96" w:rsidP="00E54B96">
      <w:pPr>
        <w:numPr>
          <w:ilvl w:val="0"/>
          <w:numId w:val="45"/>
        </w:numPr>
        <w:autoSpaceDE/>
        <w:autoSpaceDN/>
        <w:jc w:val="both"/>
        <w:rPr>
          <w:rFonts w:ascii="Calibri" w:hAnsi="Calibri" w:cs="Arial"/>
          <w:sz w:val="22"/>
          <w:szCs w:val="22"/>
        </w:rPr>
      </w:pPr>
      <w:r w:rsidRPr="00914AAC">
        <w:rPr>
          <w:rFonts w:ascii="Calibri" w:hAnsi="Calibri" w:cs="Arial"/>
          <w:sz w:val="22"/>
          <w:szCs w:val="22"/>
        </w:rPr>
        <w:t>Registre du commerce, numéro et ville d’enregistrement ou Répertoire des métiers, numéro et ville d’enregistrement ou les références de son inscription à un ordre professionnel ou référence de l’agrément donné par l’autorité compétente quand la profession à laquelle il appartient est réglementée :</w:t>
      </w:r>
    </w:p>
    <w:p w14:paraId="46593380" w14:textId="77777777" w:rsidR="00E54B96" w:rsidRPr="00914AAC" w:rsidRDefault="00E54B96" w:rsidP="00E54B96">
      <w:pPr>
        <w:jc w:val="both"/>
        <w:rPr>
          <w:rFonts w:ascii="Calibri" w:hAnsi="Calibri" w:cs="Arial"/>
          <w:sz w:val="22"/>
          <w:szCs w:val="22"/>
        </w:rPr>
      </w:pPr>
    </w:p>
    <w:p w14:paraId="5BE47F88" w14:textId="77777777" w:rsidR="00E54B96" w:rsidRPr="00914AAC" w:rsidRDefault="00E54B96" w:rsidP="00E54B96">
      <w:pPr>
        <w:numPr>
          <w:ilvl w:val="0"/>
          <w:numId w:val="46"/>
        </w:numPr>
        <w:autoSpaceDE/>
        <w:autoSpaceDN/>
        <w:jc w:val="both"/>
        <w:rPr>
          <w:rFonts w:ascii="Calibri" w:hAnsi="Calibri" w:cs="Arial"/>
          <w:sz w:val="22"/>
          <w:szCs w:val="22"/>
        </w:rPr>
      </w:pPr>
      <w:r w:rsidRPr="00914AAC">
        <w:rPr>
          <w:rFonts w:ascii="Calibri" w:hAnsi="Calibri" w:cs="Arial"/>
          <w:b/>
          <w:bCs/>
          <w:sz w:val="22"/>
          <w:szCs w:val="22"/>
        </w:rPr>
        <w:t>Agissant en tant que mandataire</w:t>
      </w:r>
      <w:r w:rsidRPr="00914AAC">
        <w:rPr>
          <w:rStyle w:val="Appelnotedebasdep"/>
          <w:rFonts w:ascii="Calibri" w:hAnsi="Calibri" w:cs="Arial"/>
          <w:sz w:val="22"/>
          <w:szCs w:val="22"/>
        </w:rPr>
        <w:footnoteReference w:id="2"/>
      </w:r>
      <w:r w:rsidRPr="00914AAC">
        <w:rPr>
          <w:rFonts w:ascii="Calibri" w:hAnsi="Calibri" w:cs="Arial"/>
          <w:sz w:val="22"/>
          <w:szCs w:val="22"/>
        </w:rPr>
        <w:t> :</w:t>
      </w:r>
    </w:p>
    <w:p w14:paraId="67FD7AB7" w14:textId="15F411E6" w:rsidR="00E54B96" w:rsidRPr="00914AAC" w:rsidRDefault="00E54B96" w:rsidP="00E54B96">
      <w:pPr>
        <w:ind w:left="708"/>
        <w:jc w:val="both"/>
        <w:rPr>
          <w:rFonts w:ascii="Calibri" w:hAnsi="Calibri" w:cs="Arial"/>
          <w:sz w:val="22"/>
          <w:szCs w:val="22"/>
        </w:rPr>
      </w:pPr>
      <w:r w:rsidRPr="00914AAC">
        <w:rPr>
          <w:rFonts w:ascii="Calibri" w:hAnsi="Calibri" w:cs="Arial"/>
        </w:rPr>
        <w:object w:dxaOrig="225" w:dyaOrig="225" w14:anchorId="50610E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9pt;height:19.8pt" o:ole="">
            <v:imagedata r:id="rId9" o:title=""/>
          </v:shape>
          <w:control r:id="rId10" w:name="CheckBox1" w:shapeid="_x0000_i1029"/>
        </w:object>
      </w:r>
      <w:r w:rsidRPr="00914AAC">
        <w:rPr>
          <w:rFonts w:ascii="Calibri" w:hAnsi="Calibri" w:cs="Arial"/>
          <w:sz w:val="22"/>
          <w:szCs w:val="22"/>
        </w:rPr>
        <w:t>Du groupement solidaire</w:t>
      </w:r>
      <w:r w:rsidRPr="00914AAC">
        <w:rPr>
          <w:rFonts w:ascii="Calibri" w:hAnsi="Calibri" w:cs="Arial"/>
          <w:sz w:val="22"/>
          <w:szCs w:val="22"/>
        </w:rPr>
        <w:tab/>
      </w:r>
      <w:r w:rsidRPr="00914AAC">
        <w:rPr>
          <w:rFonts w:ascii="Calibri" w:hAnsi="Calibri" w:cs="Arial"/>
          <w:sz w:val="22"/>
          <w:szCs w:val="22"/>
        </w:rPr>
        <w:tab/>
      </w:r>
      <w:r w:rsidRPr="00914AAC">
        <w:rPr>
          <w:rFonts w:ascii="Calibri" w:hAnsi="Calibri" w:cs="Arial"/>
        </w:rPr>
        <w:object w:dxaOrig="225" w:dyaOrig="225" w14:anchorId="36841DB6">
          <v:shape id="_x0000_i1031" type="#_x0000_t75" style="width:9pt;height:14.4pt" o:ole="">
            <v:imagedata r:id="rId11" o:title=""/>
          </v:shape>
          <w:control r:id="rId12" w:name="CheckBox2" w:shapeid="_x0000_i1031"/>
        </w:object>
      </w:r>
      <w:r w:rsidRPr="00914AAC">
        <w:rPr>
          <w:rFonts w:ascii="Calibri" w:hAnsi="Calibri" w:cs="Arial"/>
          <w:sz w:val="22"/>
          <w:szCs w:val="22"/>
        </w:rPr>
        <w:t xml:space="preserve"> Du groupement conjoint</w:t>
      </w:r>
    </w:p>
    <w:p w14:paraId="21DDE042" w14:textId="77777777" w:rsidR="00EA3E88" w:rsidRPr="00C8442C" w:rsidRDefault="00EA3E88" w:rsidP="00EA3E88">
      <w:pPr>
        <w:jc w:val="both"/>
        <w:rPr>
          <w:rFonts w:ascii="Arial" w:hAnsi="Arial" w:cs="Arial"/>
          <w:b/>
        </w:rPr>
      </w:pPr>
    </w:p>
    <w:p w14:paraId="57F0FC79" w14:textId="77777777" w:rsidR="00A27D92" w:rsidRPr="00C8442C" w:rsidRDefault="00A27D92" w:rsidP="00A27D92">
      <w:pPr>
        <w:jc w:val="both"/>
        <w:rPr>
          <w:rFonts w:ascii="Arial" w:hAnsi="Arial" w:cs="Arial"/>
        </w:rPr>
      </w:pPr>
      <w:r w:rsidRPr="00C8442C">
        <w:rPr>
          <w:rFonts w:ascii="Arial" w:hAnsi="Arial" w:cs="Arial"/>
        </w:rPr>
        <w:t xml:space="preserve">Ci-après </w:t>
      </w:r>
      <w:r w:rsidR="00734772" w:rsidRPr="00C8442C">
        <w:rPr>
          <w:rFonts w:ascii="Arial" w:hAnsi="Arial" w:cs="Arial"/>
        </w:rPr>
        <w:t>dénommer</w:t>
      </w:r>
      <w:r w:rsidRPr="00C8442C">
        <w:rPr>
          <w:rFonts w:ascii="Arial" w:hAnsi="Arial" w:cs="Arial"/>
        </w:rPr>
        <w:t xml:space="preserve"> le Titulaire</w:t>
      </w:r>
    </w:p>
    <w:p w14:paraId="53128626" w14:textId="77777777" w:rsidR="00A27D92" w:rsidRPr="00C8442C" w:rsidRDefault="00A27D92" w:rsidP="00A27D92">
      <w:pPr>
        <w:jc w:val="both"/>
        <w:rPr>
          <w:rFonts w:ascii="Arial" w:hAnsi="Arial" w:cs="Arial"/>
        </w:rPr>
      </w:pPr>
    </w:p>
    <w:p w14:paraId="394A0080" w14:textId="0FF62B20" w:rsidR="00E54B96" w:rsidRDefault="00E54B96" w:rsidP="00E54B96">
      <w:pPr>
        <w:ind w:left="708"/>
        <w:jc w:val="both"/>
        <w:rPr>
          <w:rFonts w:ascii="Calibri" w:hAnsi="Calibri" w:cs="Arial"/>
          <w:b/>
          <w:bCs/>
          <w:u w:val="single"/>
        </w:rPr>
      </w:pPr>
    </w:p>
    <w:p w14:paraId="71E12C1C" w14:textId="666624EE" w:rsidR="00C0301D" w:rsidRDefault="00C0301D" w:rsidP="00E54B96">
      <w:pPr>
        <w:ind w:left="708"/>
        <w:jc w:val="both"/>
        <w:rPr>
          <w:rFonts w:ascii="Calibri" w:hAnsi="Calibri" w:cs="Arial"/>
          <w:b/>
          <w:bCs/>
          <w:u w:val="single"/>
        </w:rPr>
      </w:pPr>
    </w:p>
    <w:p w14:paraId="77A3BAEA" w14:textId="5F4697E5" w:rsidR="00C0301D" w:rsidRDefault="00C0301D" w:rsidP="00E54B96">
      <w:pPr>
        <w:ind w:left="708"/>
        <w:jc w:val="both"/>
        <w:rPr>
          <w:rFonts w:ascii="Calibri" w:hAnsi="Calibri" w:cs="Arial"/>
          <w:b/>
          <w:bCs/>
          <w:u w:val="single"/>
        </w:rPr>
      </w:pPr>
    </w:p>
    <w:p w14:paraId="323E13D2" w14:textId="128B1AC9" w:rsidR="00C0301D" w:rsidRDefault="00C0301D" w:rsidP="00E54B96">
      <w:pPr>
        <w:ind w:left="708"/>
        <w:jc w:val="both"/>
        <w:rPr>
          <w:rFonts w:ascii="Calibri" w:hAnsi="Calibri" w:cs="Arial"/>
          <w:b/>
          <w:bCs/>
          <w:u w:val="single"/>
        </w:rPr>
      </w:pPr>
    </w:p>
    <w:p w14:paraId="7D8F4D09" w14:textId="77777777" w:rsidR="00C0301D" w:rsidRPr="00914AAC" w:rsidRDefault="00C0301D" w:rsidP="00E54B96">
      <w:pPr>
        <w:ind w:left="708"/>
        <w:jc w:val="both"/>
        <w:rPr>
          <w:rFonts w:ascii="Calibri" w:hAnsi="Calibri" w:cs="Arial"/>
          <w:b/>
          <w:bCs/>
          <w:u w:val="single"/>
        </w:rPr>
      </w:pPr>
    </w:p>
    <w:p w14:paraId="6701F574" w14:textId="77777777" w:rsidR="00E54B96" w:rsidRPr="00914AAC" w:rsidRDefault="00E54B96" w:rsidP="00E54B96">
      <w:pPr>
        <w:ind w:left="708"/>
        <w:jc w:val="both"/>
        <w:rPr>
          <w:rFonts w:ascii="Calibri" w:hAnsi="Calibri" w:cs="Arial"/>
          <w:b/>
          <w:bCs/>
          <w:u w:val="single"/>
        </w:rPr>
      </w:pPr>
      <w:r w:rsidRPr="00914AAC">
        <w:rPr>
          <w:rFonts w:ascii="Calibri" w:hAnsi="Calibri" w:cs="Arial"/>
          <w:b/>
          <w:bCs/>
          <w:u w:val="single"/>
        </w:rPr>
        <w:lastRenderedPageBreak/>
        <w:t>Contractant 1 (à remplir si le contractant est un groupement)</w:t>
      </w:r>
    </w:p>
    <w:p w14:paraId="513263DE" w14:textId="77777777" w:rsidR="00E54B96" w:rsidRPr="00914AAC" w:rsidRDefault="00E54B96" w:rsidP="00E54B96">
      <w:pPr>
        <w:ind w:left="708"/>
        <w:jc w:val="both"/>
        <w:rPr>
          <w:rFonts w:ascii="Calibri" w:hAnsi="Calibri" w:cs="Arial"/>
        </w:rPr>
      </w:pPr>
    </w:p>
    <w:p w14:paraId="152E17BD" w14:textId="77777777" w:rsidR="00E54B96" w:rsidRPr="00914AAC" w:rsidRDefault="00E54B96" w:rsidP="00E54B96">
      <w:pPr>
        <w:numPr>
          <w:ilvl w:val="0"/>
          <w:numId w:val="45"/>
        </w:numPr>
        <w:autoSpaceDE/>
        <w:autoSpaceDN/>
        <w:jc w:val="both"/>
        <w:rPr>
          <w:rFonts w:ascii="Calibri" w:hAnsi="Calibri" w:cs="Arial"/>
        </w:rPr>
      </w:pPr>
      <w:r w:rsidRPr="00914AAC">
        <w:rPr>
          <w:rFonts w:ascii="Calibri" w:hAnsi="Calibri" w:cs="Arial"/>
        </w:rPr>
        <w:t>Nom, prénom et qualité du signataire :</w:t>
      </w:r>
    </w:p>
    <w:p w14:paraId="24516A34" w14:textId="77777777" w:rsidR="00E54B96" w:rsidRPr="00914AAC" w:rsidRDefault="00E54B96" w:rsidP="00E54B96">
      <w:pPr>
        <w:jc w:val="both"/>
        <w:rPr>
          <w:rFonts w:ascii="Calibri" w:hAnsi="Calibri" w:cs="Arial"/>
        </w:rPr>
      </w:pPr>
    </w:p>
    <w:p w14:paraId="35D5B520" w14:textId="77777777" w:rsidR="00E54B96" w:rsidRPr="00914AAC" w:rsidRDefault="00E54B96" w:rsidP="00E54B96">
      <w:pPr>
        <w:numPr>
          <w:ilvl w:val="0"/>
          <w:numId w:val="45"/>
        </w:numPr>
        <w:autoSpaceDE/>
        <w:autoSpaceDN/>
        <w:jc w:val="both"/>
        <w:rPr>
          <w:rFonts w:ascii="Calibri" w:hAnsi="Calibri" w:cs="Arial"/>
        </w:rPr>
      </w:pPr>
      <w:r w:rsidRPr="00914AAC">
        <w:rPr>
          <w:rFonts w:ascii="Calibri" w:hAnsi="Calibri" w:cs="Arial"/>
        </w:rPr>
        <w:t>Dénomination sociale :</w:t>
      </w:r>
    </w:p>
    <w:p w14:paraId="629261D1" w14:textId="77777777" w:rsidR="00E54B96" w:rsidRPr="00914AAC" w:rsidRDefault="00E54B96" w:rsidP="00E54B96">
      <w:pPr>
        <w:ind w:left="360"/>
        <w:jc w:val="both"/>
        <w:rPr>
          <w:rFonts w:ascii="Calibri" w:hAnsi="Calibri" w:cs="Arial"/>
        </w:rPr>
      </w:pPr>
    </w:p>
    <w:p w14:paraId="24BF7CEC" w14:textId="77777777" w:rsidR="00E54B96" w:rsidRPr="00914AAC" w:rsidRDefault="00E54B96" w:rsidP="00E54B96">
      <w:pPr>
        <w:numPr>
          <w:ilvl w:val="0"/>
          <w:numId w:val="45"/>
        </w:numPr>
        <w:autoSpaceDE/>
        <w:autoSpaceDN/>
        <w:jc w:val="both"/>
        <w:rPr>
          <w:rFonts w:ascii="Calibri" w:hAnsi="Calibri" w:cs="Arial"/>
        </w:rPr>
      </w:pPr>
      <w:r w:rsidRPr="00914AAC">
        <w:rPr>
          <w:rFonts w:ascii="Calibri" w:hAnsi="Calibri" w:cs="Arial"/>
        </w:rPr>
        <w:t>Adresse du siège social :</w:t>
      </w:r>
    </w:p>
    <w:p w14:paraId="61283616" w14:textId="77777777" w:rsidR="00E54B96" w:rsidRPr="00914AAC" w:rsidRDefault="00E54B96" w:rsidP="00E54B96">
      <w:pPr>
        <w:jc w:val="both"/>
        <w:rPr>
          <w:rFonts w:ascii="Calibri" w:hAnsi="Calibri" w:cs="Arial"/>
        </w:rPr>
      </w:pPr>
    </w:p>
    <w:p w14:paraId="5EAFC75A" w14:textId="77777777" w:rsidR="00E54B96" w:rsidRPr="00914AAC" w:rsidRDefault="00E54B96" w:rsidP="00E54B96">
      <w:pPr>
        <w:numPr>
          <w:ilvl w:val="0"/>
          <w:numId w:val="45"/>
        </w:numPr>
        <w:autoSpaceDE/>
        <w:autoSpaceDN/>
        <w:jc w:val="both"/>
        <w:rPr>
          <w:rFonts w:ascii="Calibri" w:hAnsi="Calibri" w:cs="Arial"/>
        </w:rPr>
      </w:pPr>
      <w:r w:rsidRPr="00914AAC">
        <w:rPr>
          <w:rFonts w:ascii="Calibri" w:hAnsi="Calibri" w:cs="Arial"/>
        </w:rPr>
        <w:t xml:space="preserve">Téléphone : </w:t>
      </w:r>
    </w:p>
    <w:p w14:paraId="187FADFA" w14:textId="77777777" w:rsidR="00E54B96" w:rsidRPr="00914AAC" w:rsidRDefault="00E54B96" w:rsidP="00E54B96">
      <w:pPr>
        <w:ind w:left="708"/>
        <w:jc w:val="both"/>
        <w:rPr>
          <w:rFonts w:ascii="Calibri" w:hAnsi="Calibri" w:cs="Arial"/>
        </w:rPr>
      </w:pPr>
    </w:p>
    <w:p w14:paraId="002C304B" w14:textId="77777777" w:rsidR="00E54B96" w:rsidRPr="00914AAC" w:rsidRDefault="00E54B96" w:rsidP="00E54B96">
      <w:pPr>
        <w:numPr>
          <w:ilvl w:val="0"/>
          <w:numId w:val="45"/>
        </w:numPr>
        <w:autoSpaceDE/>
        <w:autoSpaceDN/>
        <w:jc w:val="both"/>
        <w:rPr>
          <w:rFonts w:ascii="Calibri" w:hAnsi="Calibri" w:cs="Arial"/>
        </w:rPr>
      </w:pPr>
      <w:r w:rsidRPr="00914AAC">
        <w:rPr>
          <w:rFonts w:ascii="Calibri" w:hAnsi="Calibri" w:cs="Arial"/>
        </w:rPr>
        <w:t xml:space="preserve">Fax : </w:t>
      </w:r>
    </w:p>
    <w:p w14:paraId="3A456D03" w14:textId="77777777" w:rsidR="00E54B96" w:rsidRPr="00914AAC" w:rsidRDefault="00E54B96" w:rsidP="00E54B96">
      <w:pPr>
        <w:jc w:val="both"/>
        <w:rPr>
          <w:rFonts w:ascii="Calibri" w:hAnsi="Calibri" w:cs="Arial"/>
        </w:rPr>
      </w:pPr>
    </w:p>
    <w:p w14:paraId="1473D5AD" w14:textId="77777777" w:rsidR="00E54B96" w:rsidRPr="00914AAC" w:rsidRDefault="00E54B96" w:rsidP="00E54B96">
      <w:pPr>
        <w:numPr>
          <w:ilvl w:val="0"/>
          <w:numId w:val="45"/>
        </w:numPr>
        <w:autoSpaceDE/>
        <w:autoSpaceDN/>
        <w:jc w:val="both"/>
        <w:rPr>
          <w:rFonts w:ascii="Calibri" w:hAnsi="Calibri" w:cs="Arial"/>
        </w:rPr>
      </w:pPr>
      <w:r w:rsidRPr="00914AAC">
        <w:rPr>
          <w:rFonts w:ascii="Calibri" w:hAnsi="Calibri" w:cs="Arial"/>
        </w:rPr>
        <w:t xml:space="preserve">Numéro SIREN : </w:t>
      </w:r>
    </w:p>
    <w:p w14:paraId="3AD8F795" w14:textId="77777777" w:rsidR="00E54B96" w:rsidRPr="00914AAC" w:rsidRDefault="00E54B96" w:rsidP="00E54B96">
      <w:pPr>
        <w:jc w:val="both"/>
        <w:rPr>
          <w:rFonts w:ascii="Calibri" w:hAnsi="Calibri" w:cs="Arial"/>
        </w:rPr>
      </w:pPr>
    </w:p>
    <w:p w14:paraId="309EEFA3" w14:textId="77777777" w:rsidR="00E54B96" w:rsidRPr="00914AAC" w:rsidRDefault="00E54B96" w:rsidP="00E54B96">
      <w:pPr>
        <w:numPr>
          <w:ilvl w:val="0"/>
          <w:numId w:val="45"/>
        </w:numPr>
        <w:autoSpaceDE/>
        <w:autoSpaceDN/>
        <w:jc w:val="both"/>
        <w:rPr>
          <w:rFonts w:ascii="Calibri" w:hAnsi="Calibri" w:cs="Arial"/>
        </w:rPr>
      </w:pPr>
      <w:r w:rsidRPr="00914AAC">
        <w:rPr>
          <w:rFonts w:ascii="Calibri" w:hAnsi="Calibri" w:cs="Arial"/>
        </w:rPr>
        <w:t>Registre du commerce, numéro et ville d’enregistrement ou Répertoire des métiers, numéro et ville d’enregistrement ou les références de son inscription à un ordre professionnel ou référence de l’agrément donné par l’autorité compétente quand la profession à laquelle il appartient est réglementée :</w:t>
      </w:r>
    </w:p>
    <w:p w14:paraId="39396A7E" w14:textId="77777777" w:rsidR="00E54B96" w:rsidRPr="00914AAC" w:rsidRDefault="00E54B96" w:rsidP="00E54B96">
      <w:pPr>
        <w:ind w:left="708"/>
        <w:jc w:val="both"/>
        <w:rPr>
          <w:rFonts w:ascii="Calibri" w:hAnsi="Calibri" w:cs="Arial"/>
          <w:b/>
          <w:bCs/>
          <w:sz w:val="22"/>
          <w:szCs w:val="22"/>
          <w:u w:val="single"/>
        </w:rPr>
      </w:pPr>
    </w:p>
    <w:p w14:paraId="6AB72901" w14:textId="77777777" w:rsidR="00E54B96" w:rsidRPr="00914AAC" w:rsidRDefault="00E54B96" w:rsidP="00E54B96">
      <w:pPr>
        <w:jc w:val="right"/>
        <w:rPr>
          <w:rFonts w:ascii="Calibri" w:hAnsi="Calibri" w:cs="Arial"/>
          <w:sz w:val="22"/>
          <w:szCs w:val="22"/>
        </w:rPr>
      </w:pPr>
      <w:r w:rsidRPr="00914AAC">
        <w:rPr>
          <w:rFonts w:ascii="Calibri" w:hAnsi="Calibri" w:cs="Arial"/>
          <w:sz w:val="22"/>
          <w:szCs w:val="22"/>
        </w:rPr>
        <w:t>Ci-après dénommé « </w:t>
      </w:r>
      <w:r w:rsidRPr="00914AAC">
        <w:rPr>
          <w:rFonts w:ascii="Calibri" w:hAnsi="Calibri" w:cs="Arial"/>
          <w:b/>
          <w:sz w:val="22"/>
          <w:szCs w:val="22"/>
        </w:rPr>
        <w:t>le titulaire</w:t>
      </w:r>
      <w:r w:rsidRPr="00914AAC">
        <w:rPr>
          <w:rFonts w:ascii="Calibri" w:hAnsi="Calibri" w:cs="Arial"/>
          <w:sz w:val="22"/>
          <w:szCs w:val="22"/>
        </w:rPr>
        <w:t> » ou « </w:t>
      </w:r>
      <w:r w:rsidRPr="00914AAC">
        <w:rPr>
          <w:rFonts w:ascii="Calibri" w:hAnsi="Calibri" w:cs="Arial"/>
          <w:b/>
          <w:sz w:val="22"/>
          <w:szCs w:val="22"/>
        </w:rPr>
        <w:t>l’entreprise</w:t>
      </w:r>
      <w:r w:rsidRPr="00914AAC">
        <w:rPr>
          <w:rFonts w:ascii="Calibri" w:hAnsi="Calibri" w:cs="Arial"/>
          <w:sz w:val="22"/>
          <w:szCs w:val="22"/>
        </w:rPr>
        <w:t> »</w:t>
      </w:r>
    </w:p>
    <w:p w14:paraId="0FAD0546" w14:textId="77777777" w:rsidR="00E54B96" w:rsidRPr="00914AAC" w:rsidRDefault="00E54B96" w:rsidP="00E54B96">
      <w:pPr>
        <w:rPr>
          <w:rFonts w:ascii="Calibri" w:hAnsi="Calibri" w:cs="Arial"/>
          <w:sz w:val="22"/>
          <w:szCs w:val="22"/>
        </w:rPr>
      </w:pPr>
    </w:p>
    <w:p w14:paraId="7BB01635" w14:textId="18258146" w:rsidR="00E54B96" w:rsidRDefault="00E54B96" w:rsidP="00E54B96">
      <w:pPr>
        <w:rPr>
          <w:rFonts w:cs="Arial"/>
          <w:sz w:val="22"/>
          <w:szCs w:val="22"/>
        </w:rPr>
      </w:pPr>
    </w:p>
    <w:p w14:paraId="71DD1B51" w14:textId="4A6DD7CE" w:rsidR="00C0301D" w:rsidRDefault="00C0301D" w:rsidP="00E54B96">
      <w:pPr>
        <w:rPr>
          <w:rFonts w:cs="Arial"/>
          <w:sz w:val="22"/>
          <w:szCs w:val="22"/>
        </w:rPr>
      </w:pPr>
    </w:p>
    <w:p w14:paraId="72FCCA88" w14:textId="77777777" w:rsidR="00C0301D" w:rsidRPr="00DD7CFB" w:rsidRDefault="00C0301D" w:rsidP="00E54B96">
      <w:pPr>
        <w:rPr>
          <w:rFonts w:cs="Arial"/>
          <w:sz w:val="22"/>
          <w:szCs w:val="22"/>
        </w:rPr>
      </w:pPr>
    </w:p>
    <w:p w14:paraId="3D8777B9" w14:textId="77777777" w:rsidR="00E54B96" w:rsidRPr="00DF10C4" w:rsidRDefault="00E54B96" w:rsidP="00E54B96">
      <w:pPr>
        <w:pStyle w:val="Titre1"/>
        <w:pBdr>
          <w:bottom w:val="single" w:sz="4" w:space="1" w:color="auto"/>
        </w:pBdr>
        <w:ind w:left="360" w:hanging="360"/>
        <w:jc w:val="left"/>
        <w:rPr>
          <w:rFonts w:ascii="Calibri" w:hAnsi="Calibri" w:cs="Arial"/>
          <w:caps/>
          <w:color w:val="548DD4" w:themeColor="text2" w:themeTint="99"/>
          <w:sz w:val="20"/>
        </w:rPr>
      </w:pPr>
      <w:bookmarkStart w:id="0" w:name="_Toc37926232"/>
      <w:r w:rsidRPr="00DF10C4">
        <w:rPr>
          <w:rFonts w:ascii="Calibri" w:hAnsi="Calibri" w:cs="Arial"/>
          <w:caps/>
          <w:color w:val="548DD4" w:themeColor="text2" w:themeTint="99"/>
          <w:sz w:val="20"/>
        </w:rPr>
        <w:t>DÉclaration sur l’honneur du Titulaire</w:t>
      </w:r>
      <w:bookmarkEnd w:id="0"/>
    </w:p>
    <w:p w14:paraId="15106C7A" w14:textId="77777777" w:rsidR="00E54B96" w:rsidRPr="00914AAC" w:rsidRDefault="00E54B96" w:rsidP="00E54B96">
      <w:pPr>
        <w:jc w:val="both"/>
        <w:rPr>
          <w:rFonts w:ascii="Calibri" w:hAnsi="Calibri" w:cs="Arial"/>
        </w:rPr>
      </w:pPr>
    </w:p>
    <w:p w14:paraId="321E4BF4" w14:textId="67C12C51" w:rsidR="00E54B96" w:rsidRPr="00914AAC" w:rsidRDefault="00E54B96" w:rsidP="00E54B96">
      <w:pPr>
        <w:jc w:val="both"/>
        <w:rPr>
          <w:rFonts w:ascii="Calibri" w:hAnsi="Calibri"/>
          <w:sz w:val="22"/>
          <w:szCs w:val="22"/>
        </w:rPr>
      </w:pPr>
      <w:r w:rsidRPr="00914AAC">
        <w:rPr>
          <w:rFonts w:ascii="Calibri" w:hAnsi="Calibri" w:cs="Arial"/>
          <w:sz w:val="22"/>
          <w:szCs w:val="22"/>
        </w:rPr>
        <w:t xml:space="preserve">Après avoir pris connaissance de toutes les pièces du marché </w:t>
      </w:r>
      <w:r>
        <w:rPr>
          <w:rFonts w:ascii="Calibri" w:hAnsi="Calibri" w:cs="Arial"/>
          <w:sz w:val="22"/>
          <w:szCs w:val="22"/>
        </w:rPr>
        <w:t>des prestations d’accueil du campus</w:t>
      </w:r>
      <w:r w:rsidRPr="00914AAC">
        <w:rPr>
          <w:rFonts w:ascii="Calibri" w:hAnsi="Calibri"/>
          <w:sz w:val="22"/>
          <w:szCs w:val="22"/>
        </w:rPr>
        <w:t xml:space="preserve"> d’Institut Mines</w:t>
      </w:r>
      <w:r>
        <w:rPr>
          <w:rFonts w:ascii="Calibri" w:hAnsi="Calibri"/>
          <w:sz w:val="22"/>
          <w:szCs w:val="22"/>
        </w:rPr>
        <w:t>-Télécom Business School et Télécom SudParis.</w:t>
      </w:r>
    </w:p>
    <w:p w14:paraId="4F549BFE" w14:textId="77777777" w:rsidR="00E54B96" w:rsidRPr="00914AAC" w:rsidRDefault="00E54B96" w:rsidP="00E54B96">
      <w:pPr>
        <w:jc w:val="both"/>
        <w:rPr>
          <w:rFonts w:ascii="Calibri" w:hAnsi="Calibri" w:cs="Arial"/>
          <w:b/>
          <w:bCs/>
          <w:sz w:val="22"/>
          <w:szCs w:val="22"/>
        </w:rPr>
      </w:pPr>
    </w:p>
    <w:p w14:paraId="7BF13CA1" w14:textId="77777777" w:rsidR="00E54B96" w:rsidRPr="00914AAC" w:rsidRDefault="00E54B96" w:rsidP="00E54B96">
      <w:pPr>
        <w:jc w:val="both"/>
        <w:rPr>
          <w:rFonts w:ascii="Calibri" w:hAnsi="Calibri" w:cs="Arial"/>
          <w:sz w:val="22"/>
          <w:szCs w:val="22"/>
        </w:rPr>
      </w:pPr>
      <w:r w:rsidRPr="00914AAC">
        <w:rPr>
          <w:rFonts w:ascii="Calibri" w:hAnsi="Calibri" w:cs="Arial"/>
          <w:sz w:val="22"/>
          <w:szCs w:val="22"/>
        </w:rPr>
        <w:t>Je m’engage, ou nous nous engageons en tant que prestataires groupés conjointement ou solidairement</w:t>
      </w:r>
      <w:r w:rsidRPr="00914AAC">
        <w:rPr>
          <w:rStyle w:val="Appelnotedebasdep"/>
          <w:rFonts w:ascii="Calibri" w:hAnsi="Calibri" w:cs="Arial"/>
          <w:sz w:val="22"/>
          <w:szCs w:val="22"/>
        </w:rPr>
        <w:footnoteReference w:id="3"/>
      </w:r>
      <w:r w:rsidRPr="00914AAC">
        <w:rPr>
          <w:rFonts w:ascii="Calibri" w:hAnsi="Calibri" w:cs="Arial"/>
          <w:sz w:val="22"/>
          <w:szCs w:val="22"/>
        </w:rPr>
        <w:t xml:space="preserve">, conformément aux clauses visées ci-dessus, à réaliser les prestations demandées aux conditions définies au titre du présent marché. </w:t>
      </w:r>
    </w:p>
    <w:p w14:paraId="70AFF920" w14:textId="77777777" w:rsidR="00E54B96" w:rsidRPr="00914AAC" w:rsidRDefault="00E54B96" w:rsidP="00E54B96">
      <w:pPr>
        <w:jc w:val="both"/>
        <w:rPr>
          <w:rFonts w:ascii="Calibri" w:hAnsi="Calibri" w:cs="Arial"/>
          <w:sz w:val="22"/>
          <w:szCs w:val="22"/>
        </w:rPr>
      </w:pPr>
    </w:p>
    <w:p w14:paraId="29F53E95" w14:textId="7D8B3F10" w:rsidR="00E54B96" w:rsidRDefault="00E54B96" w:rsidP="00E54B96">
      <w:pPr>
        <w:jc w:val="both"/>
        <w:rPr>
          <w:rFonts w:ascii="Calibri" w:hAnsi="Calibri" w:cs="Arial"/>
          <w:sz w:val="22"/>
          <w:szCs w:val="22"/>
        </w:rPr>
      </w:pPr>
      <w:r w:rsidRPr="00914AAC">
        <w:rPr>
          <w:rFonts w:ascii="Calibri" w:hAnsi="Calibri" w:cs="Arial"/>
          <w:sz w:val="22"/>
          <w:szCs w:val="22"/>
        </w:rPr>
        <w:t xml:space="preserve">L’offre ne me lie toutefois que si son acceptation m’est notifiée dans un délai de </w:t>
      </w:r>
      <w:r w:rsidRPr="00914AAC">
        <w:rPr>
          <w:rFonts w:ascii="Calibri" w:hAnsi="Calibri" w:cs="Arial"/>
          <w:b/>
          <w:bCs/>
          <w:sz w:val="22"/>
          <w:szCs w:val="22"/>
        </w:rPr>
        <w:t>120 jours</w:t>
      </w:r>
      <w:r w:rsidRPr="00914AAC">
        <w:rPr>
          <w:rFonts w:ascii="Calibri" w:hAnsi="Calibri" w:cs="Arial"/>
          <w:sz w:val="22"/>
          <w:szCs w:val="22"/>
        </w:rPr>
        <w:t xml:space="preserve"> à compter de la date limite de remise des offres.</w:t>
      </w:r>
    </w:p>
    <w:p w14:paraId="61FF3F1F" w14:textId="77777777" w:rsidR="00C0301D" w:rsidRPr="00914AAC" w:rsidRDefault="00C0301D" w:rsidP="00E54B96">
      <w:pPr>
        <w:jc w:val="both"/>
        <w:rPr>
          <w:rFonts w:ascii="Calibri" w:hAnsi="Calibri" w:cs="Arial"/>
          <w:sz w:val="22"/>
          <w:szCs w:val="22"/>
        </w:rPr>
      </w:pPr>
    </w:p>
    <w:p w14:paraId="406E9AA4" w14:textId="77777777" w:rsidR="00E54B96" w:rsidRPr="00914AAC" w:rsidRDefault="00E54B96" w:rsidP="00E54B96">
      <w:pPr>
        <w:jc w:val="both"/>
        <w:rPr>
          <w:rFonts w:ascii="Calibri" w:hAnsi="Calibri" w:cs="Arial"/>
          <w:sz w:val="18"/>
        </w:rPr>
      </w:pPr>
    </w:p>
    <w:p w14:paraId="3B6A4D89" w14:textId="0872ABF2" w:rsidR="00E54B96" w:rsidRPr="00E54B96" w:rsidRDefault="00E54B96" w:rsidP="00E54B96">
      <w:pPr>
        <w:keepNext/>
        <w:overflowPunct w:val="0"/>
        <w:adjustRightInd w:val="0"/>
        <w:jc w:val="both"/>
        <w:textAlignment w:val="baseline"/>
        <w:outlineLvl w:val="0"/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</w:pPr>
      <w:bookmarkStart w:id="1" w:name="_Toc507514126"/>
      <w:bookmarkStart w:id="2" w:name="_Toc507514342"/>
      <w:bookmarkStart w:id="3" w:name="_Toc507514383"/>
      <w:bookmarkStart w:id="4" w:name="_Toc507575165"/>
      <w:bookmarkStart w:id="5" w:name="_Toc223621263"/>
      <w:r w:rsidRPr="00E54B96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 xml:space="preserve">ARTICLE 1 – OBJET </w:t>
      </w:r>
      <w:bookmarkEnd w:id="1"/>
      <w:bookmarkEnd w:id="2"/>
      <w:bookmarkEnd w:id="3"/>
      <w:bookmarkEnd w:id="4"/>
      <w:bookmarkEnd w:id="5"/>
      <w:r w:rsidR="00C0301D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>/PROCEDURE/FORME</w:t>
      </w:r>
      <w:r w:rsidR="00C0301D" w:rsidRPr="00C0301D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 xml:space="preserve"> </w:t>
      </w:r>
      <w:r w:rsidR="00C0301D" w:rsidRPr="00E54B96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>DU MARCHE</w:t>
      </w:r>
      <w:r w:rsidR="00C0301D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 xml:space="preserve"> </w:t>
      </w:r>
    </w:p>
    <w:p w14:paraId="782D6386" w14:textId="77777777" w:rsidR="00E54B96" w:rsidRPr="00E54B96" w:rsidRDefault="00E54B96" w:rsidP="00E54B96">
      <w:pPr>
        <w:overflowPunct w:val="0"/>
        <w:adjustRightInd w:val="0"/>
        <w:textAlignment w:val="baseline"/>
        <w:rPr>
          <w:rFonts w:ascii="Arial" w:hAnsi="Arial" w:cs="Arial"/>
        </w:rPr>
      </w:pPr>
    </w:p>
    <w:p w14:paraId="004FF4F5" w14:textId="77777777" w:rsidR="00E54B96" w:rsidRPr="00E54B96" w:rsidRDefault="00E54B96" w:rsidP="00E54B96">
      <w:pPr>
        <w:keepNext/>
        <w:overflowPunct w:val="0"/>
        <w:adjustRightInd w:val="0"/>
        <w:jc w:val="both"/>
        <w:textAlignment w:val="baseline"/>
        <w:outlineLvl w:val="1"/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</w:pPr>
      <w:bookmarkStart w:id="6" w:name="_Toc175653087"/>
      <w:bookmarkStart w:id="7" w:name="_Toc507514127"/>
      <w:bookmarkStart w:id="8" w:name="_Toc507514343"/>
      <w:bookmarkStart w:id="9" w:name="_Toc507514384"/>
      <w:bookmarkStart w:id="10" w:name="_Toc507575166"/>
      <w:bookmarkStart w:id="11" w:name="_Toc223621264"/>
      <w:r w:rsidRPr="00E54B96"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  <w:t xml:space="preserve">1.1 Objet </w:t>
      </w:r>
      <w:bookmarkEnd w:id="6"/>
      <w:bookmarkEnd w:id="7"/>
      <w:bookmarkEnd w:id="8"/>
      <w:bookmarkEnd w:id="9"/>
      <w:bookmarkEnd w:id="10"/>
      <w:r w:rsidRPr="00E54B96"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  <w:t>du marché</w:t>
      </w:r>
      <w:bookmarkEnd w:id="11"/>
    </w:p>
    <w:p w14:paraId="1675166D" w14:textId="77777777" w:rsidR="00E54B96" w:rsidRPr="00E54B96" w:rsidRDefault="00E54B96" w:rsidP="00E54B96">
      <w:pPr>
        <w:overflowPunct w:val="0"/>
        <w:adjustRightInd w:val="0"/>
        <w:jc w:val="both"/>
        <w:textAlignment w:val="baseline"/>
        <w:rPr>
          <w:rFonts w:ascii="Arial" w:hAnsi="Arial" w:cs="Arial"/>
          <w:iCs/>
        </w:rPr>
      </w:pPr>
    </w:p>
    <w:p w14:paraId="24EA08A6" w14:textId="77777777" w:rsidR="00E54B96" w:rsidRPr="00E54B96" w:rsidRDefault="00E54B96" w:rsidP="00E54B96">
      <w:pPr>
        <w:overflowPunct w:val="0"/>
        <w:adjustRightInd w:val="0"/>
        <w:jc w:val="both"/>
        <w:textAlignment w:val="baseline"/>
        <w:rPr>
          <w:rFonts w:ascii="Calibri" w:hAnsi="Calibri" w:cs="Calibri"/>
          <w:iCs/>
          <w:sz w:val="22"/>
          <w:szCs w:val="22"/>
        </w:rPr>
      </w:pPr>
      <w:r w:rsidRPr="00E54B96">
        <w:rPr>
          <w:rFonts w:ascii="Calibri" w:hAnsi="Calibri" w:cs="Calibri"/>
          <w:iCs/>
          <w:sz w:val="22"/>
          <w:szCs w:val="22"/>
        </w:rPr>
        <w:t xml:space="preserve">Le présent marché a pour objet </w:t>
      </w:r>
      <w:r w:rsidRPr="00E54B96">
        <w:rPr>
          <w:rFonts w:ascii="Calibri" w:hAnsi="Calibri" w:cs="Calibri"/>
          <w:bCs/>
          <w:sz w:val="22"/>
          <w:szCs w:val="22"/>
        </w:rPr>
        <w:t>de con</w:t>
      </w:r>
      <w:r w:rsidRPr="00E54B96">
        <w:rPr>
          <w:rFonts w:ascii="Calibri" w:hAnsi="Calibri" w:cs="Calibri"/>
          <w:iCs/>
          <w:sz w:val="22"/>
          <w:szCs w:val="22"/>
        </w:rPr>
        <w:t>fier l’exécution d’une prestation d’accueil physique et téléphonique associée à des tâches administratives au sein des écoles Institut Mines-Télécom Business School et Télécom SudParis basées sur le même campus sis 9, rue Charles Fourier à Evry – Courcouronnes (91)</w:t>
      </w:r>
    </w:p>
    <w:p w14:paraId="3FC48951" w14:textId="77777777" w:rsidR="00E54B96" w:rsidRPr="00914AAC" w:rsidRDefault="00E54B96" w:rsidP="00E54B96">
      <w:pPr>
        <w:rPr>
          <w:rFonts w:ascii="Calibri" w:hAnsi="Calibri"/>
          <w:sz w:val="22"/>
          <w:szCs w:val="22"/>
        </w:rPr>
      </w:pPr>
    </w:p>
    <w:p w14:paraId="037E3C1D" w14:textId="77777777" w:rsidR="00E54B96" w:rsidRPr="00E54B96" w:rsidRDefault="00E54B96" w:rsidP="00E54B96">
      <w:pPr>
        <w:keepNext/>
        <w:overflowPunct w:val="0"/>
        <w:adjustRightInd w:val="0"/>
        <w:jc w:val="both"/>
        <w:textAlignment w:val="baseline"/>
        <w:outlineLvl w:val="1"/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</w:pPr>
      <w:bookmarkStart w:id="12" w:name="_Toc37922109"/>
      <w:bookmarkStart w:id="13" w:name="_Toc198913387"/>
      <w:bookmarkStart w:id="14" w:name="_Toc223621265"/>
      <w:r w:rsidRPr="00E54B96"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  <w:t>1.2 - Procédure de passation</w:t>
      </w:r>
      <w:bookmarkEnd w:id="12"/>
      <w:bookmarkEnd w:id="13"/>
      <w:bookmarkEnd w:id="14"/>
    </w:p>
    <w:p w14:paraId="1CD4D252" w14:textId="77777777" w:rsidR="00E54B96" w:rsidRPr="00E54B96" w:rsidRDefault="00E54B96" w:rsidP="00E54B96">
      <w:pPr>
        <w:overflowPunct w:val="0"/>
        <w:adjustRightInd w:val="0"/>
        <w:textAlignment w:val="baseline"/>
        <w:rPr>
          <w:rFonts w:ascii="Calibri" w:hAnsi="Calibri" w:cs="Calibri"/>
        </w:rPr>
      </w:pPr>
    </w:p>
    <w:p w14:paraId="2B954698" w14:textId="77777777" w:rsidR="00E54B96" w:rsidRPr="00E54B96" w:rsidRDefault="00E54B96" w:rsidP="00E54B96">
      <w:pPr>
        <w:tabs>
          <w:tab w:val="left" w:pos="568"/>
          <w:tab w:val="left" w:pos="1134"/>
          <w:tab w:val="left" w:pos="1701"/>
        </w:tabs>
        <w:overflowPunct w:val="0"/>
        <w:adjustRightInd w:val="0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  <w:r w:rsidRPr="00E54B96">
        <w:rPr>
          <w:rFonts w:ascii="Calibri" w:hAnsi="Calibri" w:cs="Calibri"/>
          <w:color w:val="000000"/>
          <w:sz w:val="22"/>
          <w:szCs w:val="22"/>
        </w:rPr>
        <w:t>Le marché est passé sous forme d’appel d’offres ouvert en application de l’article L. 2124-2 du code de la commande publique.</w:t>
      </w:r>
    </w:p>
    <w:p w14:paraId="18C1EE8B" w14:textId="1BB54D3E" w:rsidR="00E54B96" w:rsidRDefault="00E54B96" w:rsidP="00E54B96">
      <w:pPr>
        <w:tabs>
          <w:tab w:val="left" w:pos="568"/>
          <w:tab w:val="left" w:pos="1134"/>
          <w:tab w:val="left" w:pos="1701"/>
        </w:tabs>
        <w:overflowPunct w:val="0"/>
        <w:adjustRightInd w:val="0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</w:p>
    <w:p w14:paraId="156116EC" w14:textId="77777777" w:rsidR="00C0301D" w:rsidRPr="00E54B96" w:rsidRDefault="00C0301D" w:rsidP="00E54B96">
      <w:pPr>
        <w:tabs>
          <w:tab w:val="left" w:pos="568"/>
          <w:tab w:val="left" w:pos="1134"/>
          <w:tab w:val="left" w:pos="1701"/>
        </w:tabs>
        <w:overflowPunct w:val="0"/>
        <w:adjustRightInd w:val="0"/>
        <w:jc w:val="both"/>
        <w:textAlignment w:val="baseline"/>
        <w:rPr>
          <w:rFonts w:ascii="Calibri" w:hAnsi="Calibri" w:cs="Calibri"/>
          <w:color w:val="000000"/>
          <w:sz w:val="22"/>
          <w:szCs w:val="22"/>
        </w:rPr>
      </w:pPr>
    </w:p>
    <w:p w14:paraId="62E8FC3F" w14:textId="77777777" w:rsidR="00E54B96" w:rsidRPr="00E54B96" w:rsidRDefault="00E54B96" w:rsidP="00E54B96">
      <w:pPr>
        <w:keepNext/>
        <w:overflowPunct w:val="0"/>
        <w:adjustRightInd w:val="0"/>
        <w:jc w:val="both"/>
        <w:textAlignment w:val="baseline"/>
        <w:outlineLvl w:val="1"/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</w:pPr>
      <w:bookmarkStart w:id="15" w:name="_Toc198913388"/>
      <w:bookmarkStart w:id="16" w:name="_Toc223621266"/>
      <w:r w:rsidRPr="00E54B96"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  <w:lastRenderedPageBreak/>
        <w:t>1.3 – Nature du marché</w:t>
      </w:r>
      <w:bookmarkEnd w:id="15"/>
      <w:bookmarkEnd w:id="16"/>
    </w:p>
    <w:p w14:paraId="1F21EE1B" w14:textId="77777777" w:rsidR="00E54B96" w:rsidRPr="00E54B96" w:rsidRDefault="00E54B96" w:rsidP="00E54B96">
      <w:pPr>
        <w:overflowPunct w:val="0"/>
        <w:adjustRightInd w:val="0"/>
        <w:ind w:right="-1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3B846E4" w14:textId="757F81B7" w:rsidR="00E54B96" w:rsidRPr="00E54B96" w:rsidRDefault="00E54B96" w:rsidP="00E54B96">
      <w:pPr>
        <w:overflowPunct w:val="0"/>
        <w:adjustRightInd w:val="0"/>
        <w:ind w:right="-283"/>
        <w:jc w:val="both"/>
        <w:textAlignment w:val="baseline"/>
        <w:rPr>
          <w:rFonts w:ascii="Calibri" w:hAnsi="Calibri" w:cs="Calibri"/>
          <w:b/>
          <w:bCs/>
          <w:color w:val="000000"/>
          <w:sz w:val="22"/>
          <w:szCs w:val="22"/>
        </w:rPr>
      </w:pPr>
      <w:bookmarkStart w:id="17" w:name="_Hlk224300787"/>
      <w:r w:rsidRPr="00E54B96">
        <w:rPr>
          <w:rFonts w:ascii="Calibri" w:hAnsi="Calibri" w:cs="Calibri"/>
          <w:color w:val="000000"/>
          <w:sz w:val="22"/>
          <w:szCs w:val="22"/>
        </w:rPr>
        <w:t xml:space="preserve">Le présent marché est un </w:t>
      </w:r>
      <w:r w:rsidR="00DF10C4">
        <w:rPr>
          <w:rFonts w:ascii="Calibri" w:hAnsi="Calibri" w:cs="Calibri"/>
          <w:color w:val="000000"/>
          <w:sz w:val="22"/>
          <w:szCs w:val="22"/>
        </w:rPr>
        <w:t>marché de prestations de service</w:t>
      </w:r>
      <w:r w:rsidRPr="00E54B96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5D72CB">
        <w:rPr>
          <w:rFonts w:ascii="Calibri" w:hAnsi="Calibri" w:cs="Calibri"/>
          <w:color w:val="000000"/>
          <w:sz w:val="22"/>
          <w:szCs w:val="22"/>
        </w:rPr>
        <w:t>à prix global et</w:t>
      </w:r>
      <w:r w:rsidRPr="00E54B96">
        <w:rPr>
          <w:rFonts w:ascii="Calibri" w:hAnsi="Calibri" w:cs="Calibri"/>
          <w:color w:val="000000"/>
          <w:sz w:val="22"/>
          <w:szCs w:val="22"/>
        </w:rPr>
        <w:t xml:space="preserve"> forfaitaire selon la décomposition du prix global et forfaitaire (DPGF) </w:t>
      </w:r>
      <w:r w:rsidR="005D72CB">
        <w:rPr>
          <w:rFonts w:ascii="Calibri" w:hAnsi="Calibri" w:cs="Calibri"/>
          <w:color w:val="000000"/>
          <w:sz w:val="22"/>
          <w:szCs w:val="22"/>
        </w:rPr>
        <w:t xml:space="preserve">en annexe du présent acte d’engagement. </w:t>
      </w:r>
    </w:p>
    <w:bookmarkEnd w:id="17"/>
    <w:p w14:paraId="19E77C93" w14:textId="77777777" w:rsidR="00E54B96" w:rsidRPr="00E54B96" w:rsidRDefault="00E54B96" w:rsidP="00E54B96">
      <w:pPr>
        <w:overflowPunct w:val="0"/>
        <w:adjustRightInd w:val="0"/>
        <w:jc w:val="both"/>
        <w:textAlignment w:val="baseline"/>
        <w:rPr>
          <w:rFonts w:ascii="Arial" w:hAnsi="Arial" w:cs="Arial"/>
          <w:bCs/>
        </w:rPr>
      </w:pPr>
    </w:p>
    <w:p w14:paraId="60A2CD9F" w14:textId="77777777" w:rsidR="00E54B96" w:rsidRPr="00E54B96" w:rsidRDefault="00E54B96" w:rsidP="00E54B96">
      <w:pPr>
        <w:keepNext/>
        <w:overflowPunct w:val="0"/>
        <w:adjustRightInd w:val="0"/>
        <w:jc w:val="both"/>
        <w:textAlignment w:val="baseline"/>
        <w:outlineLvl w:val="1"/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</w:pPr>
      <w:bookmarkStart w:id="18" w:name="_Toc183252710"/>
      <w:bookmarkStart w:id="19" w:name="_Toc507514128"/>
      <w:bookmarkStart w:id="20" w:name="_Toc507514344"/>
      <w:bookmarkStart w:id="21" w:name="_Toc507514385"/>
      <w:bookmarkStart w:id="22" w:name="_Toc507575167"/>
      <w:bookmarkStart w:id="23" w:name="_Toc223621267"/>
      <w:r w:rsidRPr="00E54B96"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  <w:t>1.4 - Décomposition en lots</w:t>
      </w:r>
      <w:bookmarkEnd w:id="18"/>
      <w:bookmarkEnd w:id="19"/>
      <w:bookmarkEnd w:id="20"/>
      <w:bookmarkEnd w:id="21"/>
      <w:bookmarkEnd w:id="22"/>
      <w:bookmarkEnd w:id="23"/>
    </w:p>
    <w:p w14:paraId="60B72BC5" w14:textId="77777777" w:rsidR="00E54B96" w:rsidRPr="00E54B96" w:rsidRDefault="00E54B96" w:rsidP="00E54B96">
      <w:pPr>
        <w:overflowPunct w:val="0"/>
        <w:adjustRightInd w:val="0"/>
        <w:jc w:val="both"/>
        <w:textAlignment w:val="baseline"/>
        <w:rPr>
          <w:rFonts w:ascii="Arial" w:hAnsi="Arial" w:cs="Arial"/>
        </w:rPr>
      </w:pPr>
    </w:p>
    <w:p w14:paraId="6E170AB1" w14:textId="77777777" w:rsidR="00E54B96" w:rsidRPr="00E54B96" w:rsidRDefault="00E54B96" w:rsidP="00E54B96">
      <w:pPr>
        <w:overflowPunct w:val="0"/>
        <w:adjustRightInd w:val="0"/>
        <w:jc w:val="both"/>
        <w:textAlignment w:val="baseline"/>
        <w:rPr>
          <w:rFonts w:asciiTheme="minorHAnsi" w:hAnsiTheme="minorHAnsi" w:cstheme="minorHAnsi"/>
          <w:sz w:val="22"/>
          <w:lang w:eastAsia="ja-JP" w:bidi="fa-IR"/>
        </w:rPr>
      </w:pPr>
      <w:r w:rsidRPr="00E54B96">
        <w:rPr>
          <w:rFonts w:asciiTheme="minorHAnsi" w:hAnsiTheme="minorHAnsi" w:cstheme="minorHAnsi"/>
          <w:sz w:val="22"/>
          <w:lang w:eastAsia="ja-JP" w:bidi="fa-IR"/>
        </w:rPr>
        <w:t>En application de l’article L2113-11 al 2°, le marché n'est pas alloti. La dévolution risque de rendre techniquement difficile et financièrement plus coûteuse l'exécution des prestations.</w:t>
      </w:r>
    </w:p>
    <w:p w14:paraId="0502183F" w14:textId="77777777" w:rsidR="00E54B96" w:rsidRPr="00E54B96" w:rsidRDefault="00E54B96" w:rsidP="00E54B96">
      <w:pPr>
        <w:overflowPunct w:val="0"/>
        <w:adjustRightInd w:val="0"/>
        <w:jc w:val="both"/>
        <w:textAlignment w:val="baseline"/>
        <w:rPr>
          <w:rFonts w:asciiTheme="minorHAnsi" w:hAnsiTheme="minorHAnsi" w:cstheme="minorHAnsi"/>
          <w:sz w:val="22"/>
          <w:lang w:eastAsia="ja-JP" w:bidi="fa-IR"/>
        </w:rPr>
      </w:pPr>
      <w:r w:rsidRPr="00E54B96">
        <w:rPr>
          <w:rFonts w:asciiTheme="minorHAnsi" w:hAnsiTheme="minorHAnsi" w:cstheme="minorHAnsi"/>
          <w:sz w:val="22"/>
          <w:lang w:eastAsia="ja-JP" w:bidi="fa-IR"/>
        </w:rPr>
        <w:t>Le non-allotissement ne conduit pas à fermer ou restreindre la concurrence à la présente consultation.</w:t>
      </w:r>
    </w:p>
    <w:p w14:paraId="4ABD2F14" w14:textId="77777777" w:rsidR="00E54B96" w:rsidRDefault="00E54B96" w:rsidP="00E54B96">
      <w:pPr>
        <w:rPr>
          <w:rFonts w:cs="Arial"/>
        </w:rPr>
      </w:pPr>
    </w:p>
    <w:p w14:paraId="4B718C7A" w14:textId="0420EC59" w:rsidR="00E54B96" w:rsidRPr="00E54B96" w:rsidRDefault="00E54B96" w:rsidP="00E54B96">
      <w:pPr>
        <w:keepNext/>
        <w:overflowPunct w:val="0"/>
        <w:adjustRightInd w:val="0"/>
        <w:jc w:val="both"/>
        <w:textAlignment w:val="baseline"/>
        <w:outlineLvl w:val="0"/>
        <w:rPr>
          <w:rFonts w:ascii="Calibri" w:hAnsi="Calibri" w:cs="Calibri"/>
          <w:b/>
          <w:color w:val="4F81BD" w:themeColor="accent1"/>
          <w:sz w:val="22"/>
          <w:szCs w:val="22"/>
        </w:rPr>
      </w:pPr>
      <w:bookmarkStart w:id="24" w:name="_Toc198913393"/>
      <w:bookmarkStart w:id="25" w:name="_Toc223621271"/>
      <w:r w:rsidRPr="00E54B96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 xml:space="preserve">ARTICLE </w:t>
      </w:r>
      <w:r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>2</w:t>
      </w:r>
      <w:r w:rsidRPr="00E54B96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>. -  DUREE DU MARCHE</w:t>
      </w:r>
      <w:bookmarkEnd w:id="24"/>
      <w:bookmarkEnd w:id="25"/>
      <w:r w:rsidRPr="00E54B96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 xml:space="preserve"> </w:t>
      </w:r>
      <w:r w:rsidRPr="00E54B96">
        <w:rPr>
          <w:rFonts w:ascii="Calibri" w:hAnsi="Calibri" w:cs="Calibri"/>
          <w:b/>
          <w:color w:val="4F81BD" w:themeColor="accent1"/>
          <w:sz w:val="22"/>
          <w:szCs w:val="22"/>
        </w:rPr>
        <w:tab/>
      </w:r>
    </w:p>
    <w:p w14:paraId="5E270AF8" w14:textId="77777777" w:rsidR="00E54B96" w:rsidRPr="00E54B96" w:rsidRDefault="00E54B96" w:rsidP="00E54B96">
      <w:pPr>
        <w:keepNext/>
        <w:overflowPunct w:val="0"/>
        <w:adjustRightInd w:val="0"/>
        <w:ind w:left="390"/>
        <w:jc w:val="both"/>
        <w:textAlignment w:val="baseline"/>
        <w:outlineLvl w:val="1"/>
        <w:rPr>
          <w:rFonts w:ascii="Calibri" w:hAnsi="Calibri" w:cs="Calibri"/>
          <w:b/>
          <w:bCs/>
          <w:i/>
          <w:iCs/>
          <w:color w:val="000000"/>
          <w:sz w:val="23"/>
          <w:szCs w:val="23"/>
        </w:rPr>
      </w:pPr>
      <w:bookmarkStart w:id="26" w:name="_Toc198913394"/>
    </w:p>
    <w:p w14:paraId="1ADCC674" w14:textId="7188024F" w:rsidR="00E54B96" w:rsidRPr="00E54B96" w:rsidRDefault="00E54B96" w:rsidP="00E54B96">
      <w:pPr>
        <w:keepNext/>
        <w:overflowPunct w:val="0"/>
        <w:adjustRightInd w:val="0"/>
        <w:jc w:val="both"/>
        <w:textAlignment w:val="baseline"/>
        <w:outlineLvl w:val="1"/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</w:pPr>
      <w:bookmarkStart w:id="27" w:name="_Toc223621272"/>
      <w:r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  <w:t>2</w:t>
      </w:r>
      <w:r w:rsidRPr="00E54B96"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  <w:t>.1 Durée du marché</w:t>
      </w:r>
      <w:bookmarkEnd w:id="26"/>
      <w:bookmarkEnd w:id="27"/>
    </w:p>
    <w:p w14:paraId="22B61B5F" w14:textId="77777777" w:rsidR="00E54B96" w:rsidRPr="00E54B96" w:rsidRDefault="00E54B96" w:rsidP="00E54B96">
      <w:pPr>
        <w:overflowPunct w:val="0"/>
        <w:adjustRightInd w:val="0"/>
        <w:jc w:val="both"/>
        <w:textAlignment w:val="baseline"/>
        <w:rPr>
          <w:rFonts w:ascii="Calibri" w:hAnsi="Calibri" w:cs="Calibri"/>
          <w:color w:val="000000"/>
          <w:sz w:val="23"/>
          <w:szCs w:val="23"/>
        </w:rPr>
      </w:pPr>
    </w:p>
    <w:p w14:paraId="3F44CD13" w14:textId="300BF200" w:rsidR="00E54B96" w:rsidRPr="00DF10C4" w:rsidRDefault="00E54B96" w:rsidP="00E54B96">
      <w:pPr>
        <w:overflowPunct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bookmarkStart w:id="28" w:name="_Hlk223709388"/>
      <w:r w:rsidRPr="00E54B96">
        <w:rPr>
          <w:rFonts w:asciiTheme="minorHAnsi" w:hAnsiTheme="minorHAnsi" w:cstheme="minorHAnsi"/>
          <w:sz w:val="22"/>
          <w:szCs w:val="22"/>
        </w:rPr>
        <w:t xml:space="preserve">Le présent marché est conclu pour une durée de douze mois </w:t>
      </w:r>
      <w:r w:rsidR="00DF10C4" w:rsidRPr="00DF10C4">
        <w:rPr>
          <w:rFonts w:asciiTheme="minorHAnsi" w:hAnsiTheme="minorHAnsi" w:cstheme="minorHAnsi"/>
          <w:sz w:val="22"/>
          <w:szCs w:val="22"/>
        </w:rPr>
        <w:t>à compter de la date de démarrage précisé sur l’ordre de service établi</w:t>
      </w:r>
      <w:r w:rsidRPr="00E54B96">
        <w:rPr>
          <w:rFonts w:asciiTheme="minorHAnsi" w:hAnsiTheme="minorHAnsi" w:cstheme="minorHAnsi"/>
          <w:sz w:val="22"/>
          <w:szCs w:val="22"/>
        </w:rPr>
        <w:t>. Il pourra se renouveler tacitement (3) trois fois par période d’1 (un) an sauf décision contraire de l’acheteur sans que sa durée totale n’excède (4) quatre ans.</w:t>
      </w:r>
    </w:p>
    <w:p w14:paraId="7CD88943" w14:textId="77777777" w:rsidR="00991BF3" w:rsidRPr="00E54B96" w:rsidRDefault="00991BF3" w:rsidP="00E54B96">
      <w:pPr>
        <w:overflowPunct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D7C2945" w14:textId="1A16CF9F" w:rsidR="00E54B96" w:rsidRPr="00DF10C4" w:rsidRDefault="00E54B96" w:rsidP="00E54B96">
      <w:pPr>
        <w:overflowPunct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E54B96">
        <w:rPr>
          <w:rFonts w:asciiTheme="minorHAnsi" w:hAnsiTheme="minorHAnsi" w:cstheme="minorHAnsi"/>
          <w:sz w:val="22"/>
          <w:szCs w:val="22"/>
        </w:rPr>
        <w:t>En cas de non reconduction, le titulaire en sera informé deux mois au moins avant la date anniversaire du marché par lettre recommandée avec accusé de réception.</w:t>
      </w:r>
    </w:p>
    <w:p w14:paraId="7827B909" w14:textId="77777777" w:rsidR="00991BF3" w:rsidRPr="00E54B96" w:rsidRDefault="00991BF3" w:rsidP="00E54B96">
      <w:pPr>
        <w:overflowPunct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F480DF7" w14:textId="510AB2FC" w:rsidR="00E54B96" w:rsidRPr="00DF10C4" w:rsidRDefault="00E54B96" w:rsidP="00E54B96">
      <w:pPr>
        <w:overflowPunct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E54B96">
        <w:rPr>
          <w:rFonts w:asciiTheme="minorHAnsi" w:hAnsiTheme="minorHAnsi" w:cstheme="minorHAnsi"/>
          <w:sz w:val="22"/>
          <w:szCs w:val="22"/>
        </w:rPr>
        <w:t>En application de l’article R 2112-4 du Code de la commande publique, la reconduction est tacite. Le titulaire ne peut refuser sa reconduction.</w:t>
      </w:r>
    </w:p>
    <w:bookmarkEnd w:id="28"/>
    <w:p w14:paraId="22814A16" w14:textId="77777777" w:rsidR="00DF10C4" w:rsidRPr="00E54B96" w:rsidRDefault="00DF10C4" w:rsidP="00E54B96">
      <w:pPr>
        <w:overflowPunct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C8D7736" w14:textId="554FAA5D" w:rsidR="00DF10C4" w:rsidRPr="00DF10C4" w:rsidRDefault="00DF10C4" w:rsidP="00DF10C4">
      <w:pPr>
        <w:keepNext/>
        <w:overflowPunct w:val="0"/>
        <w:adjustRightInd w:val="0"/>
        <w:jc w:val="both"/>
        <w:textAlignment w:val="baseline"/>
        <w:outlineLvl w:val="1"/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</w:pPr>
      <w:bookmarkStart w:id="29" w:name="_Hlk223709403"/>
      <w:r w:rsidRPr="00DF10C4"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  <w:t xml:space="preserve">2.2 – Délais d'exécution </w:t>
      </w:r>
    </w:p>
    <w:p w14:paraId="6C478CBF" w14:textId="77777777" w:rsidR="00DF10C4" w:rsidRPr="00DF10C4" w:rsidRDefault="00DF10C4" w:rsidP="00DF10C4">
      <w:pPr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7A4C84A9" w14:textId="3FCF81DF" w:rsidR="00E54B96" w:rsidRPr="00DF10C4" w:rsidRDefault="00DF10C4" w:rsidP="00DF10C4">
      <w:pPr>
        <w:overflowPunct w:val="0"/>
        <w:adjustRightInd w:val="0"/>
        <w:textAlignment w:val="baseline"/>
        <w:rPr>
          <w:rFonts w:asciiTheme="minorHAnsi" w:hAnsiTheme="minorHAnsi" w:cstheme="minorHAnsi"/>
          <w:color w:val="000000"/>
          <w:sz w:val="22"/>
          <w:szCs w:val="22"/>
        </w:rPr>
      </w:pPr>
      <w:bookmarkStart w:id="30" w:name="_Hlk224300919"/>
      <w:r w:rsidRPr="00DF10C4">
        <w:rPr>
          <w:rFonts w:asciiTheme="minorHAnsi" w:hAnsiTheme="minorHAnsi" w:cstheme="minorHAnsi"/>
          <w:color w:val="000000"/>
          <w:sz w:val="22"/>
          <w:szCs w:val="22"/>
        </w:rPr>
        <w:t>Un ordre de service sera établi à la notification du présent marché pour le démarrage de la prestation sur site.</w:t>
      </w:r>
    </w:p>
    <w:p w14:paraId="28FCABB5" w14:textId="37A03E12" w:rsidR="00991BF3" w:rsidRDefault="00991BF3" w:rsidP="00991BF3">
      <w:pPr>
        <w:adjustRightInd w:val="0"/>
        <w:rPr>
          <w:rFonts w:asciiTheme="minorHAnsi" w:hAnsiTheme="minorHAnsi" w:cstheme="minorHAnsi"/>
          <w:sz w:val="22"/>
          <w:szCs w:val="22"/>
        </w:rPr>
      </w:pPr>
      <w:bookmarkStart w:id="31" w:name="_Toc37926235"/>
      <w:r w:rsidRPr="00DF10C4">
        <w:rPr>
          <w:rFonts w:asciiTheme="minorHAnsi" w:hAnsiTheme="minorHAnsi" w:cstheme="minorHAnsi"/>
          <w:sz w:val="22"/>
          <w:szCs w:val="22"/>
        </w:rPr>
        <w:t xml:space="preserve">La date prévisionnelle de notification est prévue pour mi-juin 2026. </w:t>
      </w:r>
    </w:p>
    <w:p w14:paraId="197A044B" w14:textId="40E70D64" w:rsidR="005D72CB" w:rsidRDefault="005D72CB" w:rsidP="00991BF3">
      <w:pPr>
        <w:adjustRightInd w:val="0"/>
        <w:rPr>
          <w:rFonts w:asciiTheme="minorHAnsi" w:hAnsiTheme="minorHAnsi" w:cstheme="minorHAnsi"/>
          <w:sz w:val="22"/>
          <w:szCs w:val="22"/>
        </w:rPr>
      </w:pPr>
    </w:p>
    <w:p w14:paraId="7AF97C48" w14:textId="79BECB4D" w:rsidR="005D72CB" w:rsidRPr="00DF10C4" w:rsidRDefault="005D72CB" w:rsidP="00991BF3">
      <w:pPr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La période entre la date de notification et la date de démarrage sert à la mise en place et la formation de l’équipe proposée. </w:t>
      </w:r>
    </w:p>
    <w:bookmarkEnd w:id="29"/>
    <w:bookmarkEnd w:id="30"/>
    <w:p w14:paraId="54B2EEF6" w14:textId="77777777" w:rsidR="00DF10C4" w:rsidRDefault="00DF10C4" w:rsidP="00991BF3">
      <w:pPr>
        <w:adjustRightInd w:val="0"/>
        <w:rPr>
          <w:rFonts w:ascii="Calibri" w:hAnsi="Calibri" w:cs="Calibri"/>
          <w:sz w:val="22"/>
          <w:szCs w:val="22"/>
        </w:rPr>
      </w:pPr>
    </w:p>
    <w:p w14:paraId="0F9BB39A" w14:textId="7048902E" w:rsidR="00E54B96" w:rsidRPr="00DF10C4" w:rsidRDefault="00DF10C4" w:rsidP="00DF10C4">
      <w:pPr>
        <w:keepNext/>
        <w:overflowPunct w:val="0"/>
        <w:adjustRightInd w:val="0"/>
        <w:jc w:val="both"/>
        <w:textAlignment w:val="baseline"/>
        <w:outlineLvl w:val="0"/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</w:pPr>
      <w:r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 xml:space="preserve">ARTICLE 3 – </w:t>
      </w:r>
      <w:bookmarkEnd w:id="31"/>
      <w:r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>MONTANT DU MARCHE</w:t>
      </w:r>
    </w:p>
    <w:p w14:paraId="6345D7C9" w14:textId="77777777" w:rsidR="00E54B96" w:rsidRDefault="00E54B96" w:rsidP="00E54B96">
      <w:pPr>
        <w:jc w:val="both"/>
        <w:rPr>
          <w:rFonts w:cs="Arial"/>
          <w:b/>
        </w:rPr>
      </w:pPr>
    </w:p>
    <w:p w14:paraId="1BEA0A4C" w14:textId="77777777" w:rsidR="00E54B96" w:rsidRDefault="00E54B96" w:rsidP="00E54B96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Le montant global et forfaitaire annuel conformément à la décomposition du prix global et forfaitaire (DPGF) annexe du présent acte d’engagement est de :</w:t>
      </w:r>
    </w:p>
    <w:p w14:paraId="7C99C419" w14:textId="77777777" w:rsidR="00E54B96" w:rsidRDefault="00E54B96" w:rsidP="00E54B96">
      <w:pPr>
        <w:jc w:val="both"/>
        <w:rPr>
          <w:rFonts w:ascii="Calibri" w:hAnsi="Calibri"/>
          <w:sz w:val="22"/>
          <w:szCs w:val="22"/>
        </w:rPr>
      </w:pPr>
    </w:p>
    <w:p w14:paraId="3204DFA8" w14:textId="77777777" w:rsidR="00E54B96" w:rsidRPr="00DF10C4" w:rsidRDefault="00E54B96" w:rsidP="00E54B96">
      <w:pPr>
        <w:shd w:val="clear" w:color="auto" w:fill="DBE5F1" w:themeFill="accent1" w:themeFillTint="33"/>
        <w:tabs>
          <w:tab w:val="left" w:pos="2835"/>
          <w:tab w:val="left" w:pos="5812"/>
        </w:tabs>
        <w:jc w:val="both"/>
        <w:rPr>
          <w:rFonts w:ascii="Calibri" w:hAnsi="Calibri" w:cs="Calibri"/>
          <w:sz w:val="22"/>
          <w:szCs w:val="22"/>
        </w:rPr>
      </w:pPr>
      <w:r w:rsidRPr="00DF10C4">
        <w:rPr>
          <w:rFonts w:ascii="Calibri" w:hAnsi="Calibri" w:cs="Calibri"/>
          <w:sz w:val="22"/>
          <w:szCs w:val="22"/>
        </w:rPr>
        <w:t>Montant H.T. :                                                      euros</w:t>
      </w:r>
    </w:p>
    <w:p w14:paraId="0004EB27" w14:textId="77777777" w:rsidR="00E54B96" w:rsidRPr="00DF10C4" w:rsidRDefault="00E54B96" w:rsidP="00E54B96">
      <w:pPr>
        <w:shd w:val="clear" w:color="auto" w:fill="DBE5F1" w:themeFill="accent1" w:themeFillTint="33"/>
        <w:tabs>
          <w:tab w:val="left" w:pos="7088"/>
        </w:tabs>
        <w:jc w:val="both"/>
        <w:rPr>
          <w:rFonts w:ascii="Calibri" w:hAnsi="Calibri" w:cs="Calibri"/>
          <w:sz w:val="22"/>
          <w:szCs w:val="22"/>
        </w:rPr>
      </w:pPr>
    </w:p>
    <w:p w14:paraId="14913FB0" w14:textId="77777777" w:rsidR="00E54B96" w:rsidRPr="00DF10C4" w:rsidRDefault="00E54B96" w:rsidP="00E54B96">
      <w:pPr>
        <w:shd w:val="clear" w:color="auto" w:fill="DBE5F1" w:themeFill="accent1" w:themeFillTint="33"/>
        <w:jc w:val="both"/>
        <w:rPr>
          <w:rFonts w:ascii="Calibri" w:hAnsi="Calibri" w:cs="Calibri"/>
          <w:sz w:val="22"/>
          <w:szCs w:val="22"/>
        </w:rPr>
      </w:pPr>
      <w:r w:rsidRPr="00DF10C4">
        <w:rPr>
          <w:rFonts w:ascii="Calibri" w:hAnsi="Calibri" w:cs="Calibri"/>
          <w:sz w:val="22"/>
          <w:szCs w:val="22"/>
        </w:rPr>
        <w:t>Le taux de TVA est de :         %</w:t>
      </w:r>
    </w:p>
    <w:p w14:paraId="2344F18C" w14:textId="4E594D92" w:rsidR="00E54B96" w:rsidRPr="005D72CB" w:rsidRDefault="005D72CB" w:rsidP="00E54B96">
      <w:pPr>
        <w:shd w:val="clear" w:color="auto" w:fill="DBE5F1" w:themeFill="accent1" w:themeFillTint="33"/>
        <w:tabs>
          <w:tab w:val="left" w:pos="2835"/>
          <w:tab w:val="left" w:pos="5812"/>
        </w:tabs>
        <w:rPr>
          <w:rFonts w:ascii="Calibri" w:hAnsi="Calibri" w:cs="Calibri"/>
          <w:sz w:val="18"/>
          <w:szCs w:val="18"/>
        </w:rPr>
      </w:pPr>
      <w:r w:rsidRPr="005D72CB">
        <w:rPr>
          <w:rFonts w:ascii="Calibri" w:hAnsi="Calibri" w:cs="Calibri"/>
          <w:sz w:val="18"/>
          <w:szCs w:val="18"/>
        </w:rPr>
        <w:t xml:space="preserve">Le taux de TVA applicable est le taux légal en vigueur à la date du marché. </w:t>
      </w:r>
    </w:p>
    <w:p w14:paraId="082D32AD" w14:textId="77777777" w:rsidR="005D72CB" w:rsidRDefault="005D72CB" w:rsidP="00E54B96">
      <w:pPr>
        <w:shd w:val="clear" w:color="auto" w:fill="DBE5F1" w:themeFill="accent1" w:themeFillTint="33"/>
        <w:tabs>
          <w:tab w:val="left" w:pos="2835"/>
          <w:tab w:val="left" w:pos="5812"/>
        </w:tabs>
        <w:rPr>
          <w:rFonts w:ascii="Calibri" w:hAnsi="Calibri" w:cs="Calibri"/>
          <w:sz w:val="22"/>
          <w:szCs w:val="22"/>
        </w:rPr>
      </w:pPr>
    </w:p>
    <w:p w14:paraId="26F33A96" w14:textId="7E97A6DA" w:rsidR="00E54B96" w:rsidRPr="00DF10C4" w:rsidRDefault="00E54B96" w:rsidP="00E54B96">
      <w:pPr>
        <w:shd w:val="clear" w:color="auto" w:fill="DBE5F1" w:themeFill="accent1" w:themeFillTint="33"/>
        <w:tabs>
          <w:tab w:val="left" w:pos="2835"/>
          <w:tab w:val="left" w:pos="5812"/>
        </w:tabs>
        <w:rPr>
          <w:rFonts w:ascii="Calibri" w:hAnsi="Calibri" w:cs="Calibri"/>
          <w:sz w:val="22"/>
          <w:szCs w:val="22"/>
        </w:rPr>
      </w:pPr>
      <w:r w:rsidRPr="00DF10C4">
        <w:rPr>
          <w:rFonts w:ascii="Calibri" w:hAnsi="Calibri" w:cs="Calibri"/>
          <w:sz w:val="22"/>
          <w:szCs w:val="22"/>
        </w:rPr>
        <w:t xml:space="preserve">Montant TTC :  </w:t>
      </w:r>
      <w:r w:rsidRPr="00DF10C4">
        <w:rPr>
          <w:rFonts w:ascii="Calibri" w:hAnsi="Calibri" w:cs="Calibri"/>
          <w:sz w:val="22"/>
          <w:szCs w:val="22"/>
        </w:rPr>
        <w:tab/>
        <w:t xml:space="preserve">     </w:t>
      </w:r>
      <w:r w:rsidR="005D72CB">
        <w:rPr>
          <w:rFonts w:ascii="Calibri" w:hAnsi="Calibri" w:cs="Calibri"/>
          <w:sz w:val="22"/>
          <w:szCs w:val="22"/>
        </w:rPr>
        <w:t xml:space="preserve">                  </w:t>
      </w:r>
      <w:r w:rsidRPr="00DF10C4">
        <w:rPr>
          <w:rFonts w:ascii="Calibri" w:hAnsi="Calibri" w:cs="Calibri"/>
          <w:sz w:val="22"/>
          <w:szCs w:val="22"/>
        </w:rPr>
        <w:t>euros</w:t>
      </w:r>
    </w:p>
    <w:p w14:paraId="5C1B6535" w14:textId="77777777" w:rsidR="00E54B96" w:rsidRPr="00DF10C4" w:rsidRDefault="00E54B96" w:rsidP="00E54B96">
      <w:pPr>
        <w:shd w:val="clear" w:color="auto" w:fill="DBE5F1" w:themeFill="accent1" w:themeFillTint="33"/>
        <w:rPr>
          <w:rFonts w:ascii="Calibri" w:hAnsi="Calibri" w:cs="Calibri"/>
          <w:bCs/>
          <w:sz w:val="22"/>
          <w:szCs w:val="22"/>
        </w:rPr>
      </w:pPr>
    </w:p>
    <w:p w14:paraId="6E2F7240" w14:textId="2E8A5DB9" w:rsidR="00E54B96" w:rsidRPr="00DF10C4" w:rsidRDefault="00E54B96" w:rsidP="00DF10C4">
      <w:pPr>
        <w:shd w:val="clear" w:color="auto" w:fill="DBE5F1" w:themeFill="accent1" w:themeFillTint="33"/>
        <w:rPr>
          <w:rFonts w:ascii="Calibri" w:hAnsi="Calibri" w:cs="Calibri"/>
          <w:bCs/>
          <w:sz w:val="22"/>
          <w:szCs w:val="22"/>
        </w:rPr>
      </w:pPr>
      <w:r w:rsidRPr="00DF10C4">
        <w:rPr>
          <w:rFonts w:ascii="Calibri" w:hAnsi="Calibri" w:cs="Calibri"/>
          <w:bCs/>
          <w:sz w:val="22"/>
          <w:szCs w:val="22"/>
        </w:rPr>
        <w:t xml:space="preserve">Soit en toutes lettres :                                                                                                     </w:t>
      </w:r>
    </w:p>
    <w:p w14:paraId="669DFCCC" w14:textId="77777777" w:rsidR="00B84694" w:rsidRDefault="00B84694" w:rsidP="00E54B96">
      <w:pPr>
        <w:pStyle w:val="Corpsdetexte2"/>
        <w:jc w:val="both"/>
        <w:rPr>
          <w:rFonts w:ascii="Calibri" w:hAnsi="Calibri" w:cs="Arial"/>
          <w:b w:val="0"/>
          <w:sz w:val="22"/>
          <w:szCs w:val="22"/>
        </w:rPr>
      </w:pPr>
    </w:p>
    <w:p w14:paraId="5A8D7BC3" w14:textId="316E1164" w:rsidR="00E54B96" w:rsidRDefault="005D72CB" w:rsidP="00E54B96">
      <w:pPr>
        <w:pStyle w:val="Corpsdetexte2"/>
        <w:jc w:val="both"/>
        <w:rPr>
          <w:rFonts w:ascii="Calibri" w:hAnsi="Calibri" w:cs="Arial"/>
          <w:b w:val="0"/>
          <w:sz w:val="22"/>
          <w:szCs w:val="22"/>
        </w:rPr>
      </w:pPr>
      <w:r>
        <w:rPr>
          <w:rFonts w:ascii="Calibri" w:hAnsi="Calibri" w:cs="Arial"/>
          <w:b w:val="0"/>
          <w:sz w:val="22"/>
          <w:szCs w:val="22"/>
        </w:rPr>
        <w:t>J</w:t>
      </w:r>
      <w:r w:rsidR="00E54B96" w:rsidRPr="00914AAC">
        <w:rPr>
          <w:rFonts w:ascii="Calibri" w:hAnsi="Calibri" w:cs="Arial"/>
          <w:b w:val="0"/>
          <w:sz w:val="22"/>
          <w:szCs w:val="22"/>
        </w:rPr>
        <w:t xml:space="preserve">e m’engage, ou j’engage le groupement dont je suis mandataire, sur la base de mon offre ou de l’offre du groupement, exprimée en euros. </w:t>
      </w:r>
    </w:p>
    <w:p w14:paraId="2DDA7959" w14:textId="77777777" w:rsidR="00B84694" w:rsidRPr="00914AAC" w:rsidRDefault="00B84694" w:rsidP="00E54B96">
      <w:pPr>
        <w:pStyle w:val="Corpsdetexte2"/>
        <w:jc w:val="both"/>
        <w:rPr>
          <w:rFonts w:ascii="Calibri" w:hAnsi="Calibri" w:cs="Arial"/>
          <w:b w:val="0"/>
          <w:sz w:val="22"/>
          <w:szCs w:val="22"/>
        </w:rPr>
      </w:pPr>
    </w:p>
    <w:p w14:paraId="00D1C5CE" w14:textId="77777777" w:rsidR="00E54B96" w:rsidRDefault="00E54B96" w:rsidP="00E54B96">
      <w:pPr>
        <w:jc w:val="both"/>
        <w:rPr>
          <w:rFonts w:ascii="Calibri" w:hAnsi="Calibri"/>
          <w:sz w:val="22"/>
          <w:szCs w:val="22"/>
        </w:rPr>
      </w:pPr>
    </w:p>
    <w:p w14:paraId="0A9E1AC6" w14:textId="2F5D11F6" w:rsidR="00E54B96" w:rsidRPr="00DF10C4" w:rsidRDefault="00DF10C4" w:rsidP="00DF10C4">
      <w:pPr>
        <w:keepNext/>
        <w:overflowPunct w:val="0"/>
        <w:adjustRightInd w:val="0"/>
        <w:jc w:val="both"/>
        <w:textAlignment w:val="baseline"/>
        <w:outlineLvl w:val="1"/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</w:pPr>
      <w:bookmarkStart w:id="32" w:name="_Hlk197510818"/>
      <w:r w:rsidRPr="00DF10C4"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  <w:lastRenderedPageBreak/>
        <w:t xml:space="preserve">3.1- </w:t>
      </w:r>
      <w:r w:rsidR="00E54B96" w:rsidRPr="00DF10C4"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  <w:t>Base de référence</w:t>
      </w:r>
    </w:p>
    <w:bookmarkEnd w:id="32"/>
    <w:p w14:paraId="6E75D47A" w14:textId="77777777" w:rsidR="00E54B96" w:rsidRDefault="00E54B96" w:rsidP="00E54B96"/>
    <w:p w14:paraId="39653AA7" w14:textId="77777777" w:rsidR="00E54B96" w:rsidRPr="00DF10C4" w:rsidRDefault="00E54B96" w:rsidP="00E54B96">
      <w:pPr>
        <w:tabs>
          <w:tab w:val="left" w:pos="709"/>
        </w:tabs>
        <w:ind w:right="-1"/>
        <w:jc w:val="both"/>
        <w:rPr>
          <w:rFonts w:ascii="Calibri" w:hAnsi="Calibri" w:cs="Arial"/>
          <w:bCs/>
          <w:sz w:val="22"/>
          <w:szCs w:val="22"/>
        </w:rPr>
      </w:pPr>
      <w:r w:rsidRPr="00DF10C4">
        <w:rPr>
          <w:rFonts w:ascii="Calibri" w:hAnsi="Calibri" w:cs="Arial"/>
          <w:bCs/>
          <w:sz w:val="22"/>
          <w:szCs w:val="22"/>
        </w:rPr>
        <w:t>Le mois d’établissement des prix, appelé Mo, est le mois au cours duquel le candidat a fixé son prix (date de remise des offres cf. Règlement de la consultation).</w:t>
      </w:r>
    </w:p>
    <w:p w14:paraId="7B87F14E" w14:textId="77777777" w:rsidR="00E54B96" w:rsidRDefault="00E54B96" w:rsidP="00E54B96"/>
    <w:p w14:paraId="294138F8" w14:textId="2CA0B140" w:rsidR="00E54B96" w:rsidRPr="00DF10C4" w:rsidRDefault="00DF10C4" w:rsidP="00DF10C4">
      <w:pPr>
        <w:keepNext/>
        <w:overflowPunct w:val="0"/>
        <w:adjustRightInd w:val="0"/>
        <w:jc w:val="both"/>
        <w:textAlignment w:val="baseline"/>
        <w:outlineLvl w:val="1"/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</w:pPr>
      <w:r w:rsidRPr="00DF10C4"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  <w:t xml:space="preserve">3.2 - </w:t>
      </w:r>
      <w:r w:rsidR="00E54B96" w:rsidRPr="00DF10C4"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  <w:t>Révision des prix</w:t>
      </w:r>
    </w:p>
    <w:p w14:paraId="463350D8" w14:textId="77777777" w:rsidR="00E54B96" w:rsidRDefault="00E54B96" w:rsidP="00E54B96"/>
    <w:p w14:paraId="39B144A3" w14:textId="14902B97" w:rsidR="00E54B96" w:rsidRPr="00DF10C4" w:rsidRDefault="00E54B96" w:rsidP="00DF10C4">
      <w:pPr>
        <w:tabs>
          <w:tab w:val="left" w:pos="709"/>
        </w:tabs>
        <w:ind w:right="-1"/>
        <w:jc w:val="both"/>
        <w:rPr>
          <w:rFonts w:ascii="Calibri" w:hAnsi="Calibri" w:cs="Arial"/>
          <w:bCs/>
          <w:sz w:val="22"/>
          <w:szCs w:val="22"/>
        </w:rPr>
      </w:pPr>
      <w:r w:rsidRPr="00DF10C4">
        <w:rPr>
          <w:rFonts w:ascii="Calibri" w:hAnsi="Calibri" w:cs="Arial"/>
          <w:bCs/>
          <w:sz w:val="22"/>
          <w:szCs w:val="22"/>
        </w:rPr>
        <w:t xml:space="preserve">Les prix sont révisables conformément à l’article </w:t>
      </w:r>
      <w:r w:rsidR="00DF10C4" w:rsidRPr="00DF10C4">
        <w:rPr>
          <w:rFonts w:ascii="Calibri" w:hAnsi="Calibri" w:cs="Arial"/>
          <w:bCs/>
          <w:sz w:val="22"/>
          <w:szCs w:val="22"/>
        </w:rPr>
        <w:t>8</w:t>
      </w:r>
      <w:r w:rsidRPr="00DF10C4">
        <w:rPr>
          <w:rFonts w:ascii="Calibri" w:hAnsi="Calibri" w:cs="Arial"/>
          <w:bCs/>
          <w:sz w:val="22"/>
          <w:szCs w:val="22"/>
        </w:rPr>
        <w:t xml:space="preserve"> du CCP (Cahier des Charges</w:t>
      </w:r>
      <w:r w:rsidR="00DF10C4" w:rsidRPr="00DF10C4">
        <w:rPr>
          <w:rFonts w:ascii="Calibri" w:hAnsi="Calibri" w:cs="Arial"/>
          <w:bCs/>
          <w:sz w:val="22"/>
          <w:szCs w:val="22"/>
        </w:rPr>
        <w:t xml:space="preserve"> </w:t>
      </w:r>
      <w:r w:rsidRPr="00DF10C4">
        <w:rPr>
          <w:rFonts w:ascii="Calibri" w:hAnsi="Calibri" w:cs="Arial"/>
          <w:bCs/>
          <w:sz w:val="22"/>
          <w:szCs w:val="22"/>
        </w:rPr>
        <w:t>Particulières)</w:t>
      </w:r>
    </w:p>
    <w:p w14:paraId="60A2F6B5" w14:textId="77777777" w:rsidR="00E54B96" w:rsidRPr="005561D9" w:rsidRDefault="00E54B96" w:rsidP="00E54B96"/>
    <w:p w14:paraId="66DF6142" w14:textId="77777777" w:rsidR="00E54B96" w:rsidRDefault="00E54B96" w:rsidP="00E54B96">
      <w:pPr>
        <w:ind w:left="708"/>
        <w:jc w:val="both"/>
        <w:rPr>
          <w:rFonts w:cs="Arial"/>
          <w:b/>
        </w:rPr>
      </w:pPr>
    </w:p>
    <w:p w14:paraId="22A30336" w14:textId="035E41AB" w:rsidR="00E54B96" w:rsidRPr="00DF10C4" w:rsidRDefault="00E54B96" w:rsidP="00DF10C4">
      <w:pPr>
        <w:keepNext/>
        <w:overflowPunct w:val="0"/>
        <w:adjustRightInd w:val="0"/>
        <w:jc w:val="both"/>
        <w:textAlignment w:val="baseline"/>
        <w:outlineLvl w:val="1"/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</w:pPr>
      <w:r w:rsidRPr="00DF10C4"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  <w:t> </w:t>
      </w:r>
      <w:r w:rsidR="00DF10C4" w:rsidRPr="00DF10C4"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  <w:t>3.3 – Mode de règlement</w:t>
      </w:r>
    </w:p>
    <w:p w14:paraId="62BEE71D" w14:textId="77777777" w:rsidR="00E54B96" w:rsidRPr="00914AAC" w:rsidRDefault="00E54B96" w:rsidP="00E54B96">
      <w:pPr>
        <w:spacing w:after="120"/>
        <w:jc w:val="both"/>
        <w:rPr>
          <w:rFonts w:ascii="Calibri" w:hAnsi="Calibri" w:cs="Arial"/>
        </w:rPr>
      </w:pPr>
    </w:p>
    <w:p w14:paraId="50B51BBA" w14:textId="77777777" w:rsidR="00E54B96" w:rsidRPr="00914AAC" w:rsidRDefault="00E54B96" w:rsidP="00E54B96">
      <w:pPr>
        <w:spacing w:after="120"/>
        <w:jc w:val="both"/>
        <w:rPr>
          <w:rFonts w:ascii="Calibri" w:hAnsi="Calibri" w:cs="Arial"/>
          <w:sz w:val="22"/>
          <w:szCs w:val="22"/>
        </w:rPr>
      </w:pPr>
      <w:r w:rsidRPr="00914AAC">
        <w:rPr>
          <w:rFonts w:ascii="Calibri" w:hAnsi="Calibri" w:cs="Arial"/>
          <w:sz w:val="22"/>
          <w:szCs w:val="22"/>
        </w:rPr>
        <w:t xml:space="preserve">Le mode de règlement est le virement administratif avec un délai maximum de paiement à 30 jours à compter de la réception de la demande de paiement par l’entité utilisatrice. Ce délai expire à la date de règlement par le comptable public de l’entité utilisatrice. </w:t>
      </w:r>
    </w:p>
    <w:p w14:paraId="4EF58064" w14:textId="77777777" w:rsidR="00E54B96" w:rsidRPr="00914AAC" w:rsidRDefault="00E54B96" w:rsidP="00E54B96">
      <w:pPr>
        <w:jc w:val="both"/>
        <w:rPr>
          <w:rFonts w:ascii="Calibri" w:hAnsi="Calibri" w:cs="Arial"/>
          <w:sz w:val="22"/>
          <w:szCs w:val="22"/>
        </w:rPr>
      </w:pPr>
      <w:r w:rsidRPr="00914AAC">
        <w:rPr>
          <w:rFonts w:ascii="Calibri" w:hAnsi="Calibri" w:cs="Arial"/>
          <w:sz w:val="22"/>
          <w:szCs w:val="22"/>
        </w:rPr>
        <w:t>Le montant du marché sera porté au crédit du compte suivant :</w:t>
      </w:r>
    </w:p>
    <w:p w14:paraId="3B4B63A8" w14:textId="77777777" w:rsidR="00E54B96" w:rsidRPr="00914AAC" w:rsidRDefault="00E54B96" w:rsidP="00E54B96">
      <w:pPr>
        <w:jc w:val="both"/>
        <w:rPr>
          <w:rFonts w:ascii="Calibri" w:hAnsi="Calibri" w:cs="Arial"/>
          <w:sz w:val="22"/>
          <w:szCs w:val="22"/>
        </w:rPr>
      </w:pPr>
    </w:p>
    <w:p w14:paraId="563AEA03" w14:textId="77777777" w:rsidR="00E54B96" w:rsidRPr="00914AAC" w:rsidRDefault="00E54B96" w:rsidP="00E54B96">
      <w:pPr>
        <w:jc w:val="both"/>
        <w:rPr>
          <w:rFonts w:ascii="Calibri" w:hAnsi="Calibri" w:cs="Arial"/>
          <w:b/>
          <w:sz w:val="22"/>
          <w:szCs w:val="22"/>
          <w:u w:val="single"/>
        </w:rPr>
      </w:pPr>
      <w:r w:rsidRPr="00914AAC">
        <w:rPr>
          <w:rFonts w:ascii="Calibri" w:hAnsi="Calibri" w:cs="Arial"/>
          <w:b/>
          <w:sz w:val="22"/>
          <w:szCs w:val="22"/>
          <w:u w:val="single"/>
        </w:rPr>
        <w:t>Joindre un relevé d’identité bancaire ou postal</w:t>
      </w:r>
    </w:p>
    <w:p w14:paraId="2D3067F5" w14:textId="77777777" w:rsidR="00E54B96" w:rsidRPr="00914AAC" w:rsidRDefault="00E54B96" w:rsidP="00E54B96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5902"/>
      </w:tblGrid>
      <w:tr w:rsidR="00E54B96" w:rsidRPr="00914AAC" w14:paraId="798359F8" w14:textId="77777777" w:rsidTr="00C17E9F">
        <w:tc>
          <w:tcPr>
            <w:tcW w:w="3310" w:type="dxa"/>
          </w:tcPr>
          <w:p w14:paraId="3510E6F0" w14:textId="77777777" w:rsidR="00E54B96" w:rsidRPr="00914AAC" w:rsidRDefault="00E54B96" w:rsidP="00C17E9F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914AAC">
              <w:rPr>
                <w:rFonts w:ascii="Calibri" w:hAnsi="Calibri" w:cs="Arial"/>
                <w:sz w:val="22"/>
                <w:szCs w:val="22"/>
              </w:rPr>
              <w:t>Compte ouvert au nom de :</w:t>
            </w:r>
          </w:p>
        </w:tc>
        <w:tc>
          <w:tcPr>
            <w:tcW w:w="5902" w:type="dxa"/>
          </w:tcPr>
          <w:p w14:paraId="64786338" w14:textId="77777777" w:rsidR="00E54B96" w:rsidRPr="00914AAC" w:rsidRDefault="00E54B96" w:rsidP="00C17E9F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54B96" w:rsidRPr="00914AAC" w14:paraId="1467B0F3" w14:textId="77777777" w:rsidTr="00C17E9F">
        <w:tc>
          <w:tcPr>
            <w:tcW w:w="3310" w:type="dxa"/>
          </w:tcPr>
          <w:p w14:paraId="3F1F7E3F" w14:textId="77777777" w:rsidR="00E54B96" w:rsidRPr="00914AAC" w:rsidRDefault="00E54B96" w:rsidP="00C17E9F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914AAC">
              <w:rPr>
                <w:rFonts w:ascii="Calibri" w:hAnsi="Calibri" w:cs="Arial"/>
                <w:sz w:val="22"/>
                <w:szCs w:val="22"/>
              </w:rPr>
              <w:t>Nom et adresse de la banque</w:t>
            </w:r>
          </w:p>
        </w:tc>
        <w:tc>
          <w:tcPr>
            <w:tcW w:w="5902" w:type="dxa"/>
          </w:tcPr>
          <w:p w14:paraId="363B1A2B" w14:textId="77777777" w:rsidR="00E54B96" w:rsidRPr="00914AAC" w:rsidRDefault="00E54B96" w:rsidP="00C17E9F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54B96" w:rsidRPr="00914AAC" w14:paraId="51B1CD0B" w14:textId="77777777" w:rsidTr="00C17E9F">
        <w:tc>
          <w:tcPr>
            <w:tcW w:w="3310" w:type="dxa"/>
          </w:tcPr>
          <w:p w14:paraId="68FC1F22" w14:textId="77777777" w:rsidR="00E54B96" w:rsidRPr="00914AAC" w:rsidRDefault="00E54B96" w:rsidP="00C17E9F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914AAC">
              <w:rPr>
                <w:rFonts w:ascii="Calibri" w:hAnsi="Calibri" w:cs="Arial"/>
                <w:sz w:val="22"/>
                <w:szCs w:val="22"/>
              </w:rPr>
              <w:t>IBAN</w:t>
            </w:r>
          </w:p>
        </w:tc>
        <w:tc>
          <w:tcPr>
            <w:tcW w:w="5902" w:type="dxa"/>
          </w:tcPr>
          <w:p w14:paraId="2B4358C8" w14:textId="77777777" w:rsidR="00E54B96" w:rsidRPr="00914AAC" w:rsidRDefault="00E54B96" w:rsidP="00C17E9F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54B96" w:rsidRPr="00914AAC" w14:paraId="1FA90EFA" w14:textId="77777777" w:rsidTr="00C17E9F">
        <w:tc>
          <w:tcPr>
            <w:tcW w:w="3310" w:type="dxa"/>
          </w:tcPr>
          <w:p w14:paraId="2D13F76A" w14:textId="77777777" w:rsidR="00E54B96" w:rsidRPr="00914AAC" w:rsidRDefault="00E54B96" w:rsidP="00C17E9F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914AAC">
              <w:rPr>
                <w:rFonts w:ascii="Calibri" w:hAnsi="Calibri" w:cs="Arial"/>
                <w:sz w:val="22"/>
                <w:szCs w:val="22"/>
              </w:rPr>
              <w:t>BIC</w:t>
            </w:r>
          </w:p>
        </w:tc>
        <w:tc>
          <w:tcPr>
            <w:tcW w:w="5902" w:type="dxa"/>
          </w:tcPr>
          <w:p w14:paraId="72075DDE" w14:textId="77777777" w:rsidR="00E54B96" w:rsidRPr="00914AAC" w:rsidRDefault="00E54B96" w:rsidP="00C17E9F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33B05414" w14:textId="77777777" w:rsidR="00E54B96" w:rsidRPr="00914AAC" w:rsidRDefault="00E54B96" w:rsidP="00E54B96">
      <w:pPr>
        <w:jc w:val="both"/>
        <w:rPr>
          <w:rFonts w:ascii="Calibri" w:hAnsi="Calibri" w:cs="Arial"/>
          <w:sz w:val="22"/>
          <w:szCs w:val="22"/>
        </w:rPr>
      </w:pPr>
    </w:p>
    <w:p w14:paraId="0E965324" w14:textId="77777777" w:rsidR="00E54B96" w:rsidRPr="00C84159" w:rsidRDefault="00E54B96" w:rsidP="00E54B96">
      <w:pPr>
        <w:ind w:left="708"/>
        <w:jc w:val="both"/>
        <w:rPr>
          <w:rFonts w:cs="Arial"/>
          <w:b/>
        </w:rPr>
      </w:pPr>
    </w:p>
    <w:p w14:paraId="380057AE" w14:textId="37080693" w:rsidR="00E54B96" w:rsidRPr="00DF10C4" w:rsidRDefault="00DF10C4" w:rsidP="00DF10C4">
      <w:pPr>
        <w:keepNext/>
        <w:overflowPunct w:val="0"/>
        <w:adjustRightInd w:val="0"/>
        <w:jc w:val="both"/>
        <w:textAlignment w:val="baseline"/>
        <w:outlineLvl w:val="0"/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</w:pPr>
      <w:r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 xml:space="preserve">ARTICLE 4 - </w:t>
      </w:r>
      <w:r w:rsidR="00E54B96" w:rsidRPr="00DF10C4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>AVANCE</w:t>
      </w:r>
    </w:p>
    <w:p w14:paraId="0030929E" w14:textId="77777777" w:rsidR="00E54B96" w:rsidRPr="00914AAC" w:rsidRDefault="00E54B96" w:rsidP="00E54B96">
      <w:pPr>
        <w:ind w:right="-3"/>
        <w:jc w:val="both"/>
        <w:rPr>
          <w:rFonts w:ascii="Calibri" w:hAnsi="Calibri" w:cs="Arial"/>
          <w:sz w:val="22"/>
          <w:szCs w:val="22"/>
        </w:rPr>
      </w:pPr>
    </w:p>
    <w:p w14:paraId="6F7E83AD" w14:textId="77777777" w:rsidR="00C0301D" w:rsidRPr="009B12BA" w:rsidRDefault="00C0301D" w:rsidP="00C0301D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9B12BA">
        <w:rPr>
          <w:rFonts w:asciiTheme="minorHAnsi" w:hAnsiTheme="minorHAnsi" w:cstheme="minorHAnsi"/>
          <w:sz w:val="22"/>
          <w:szCs w:val="22"/>
          <w:lang w:eastAsia="en-US"/>
        </w:rPr>
        <w:t>Sauf renonciation expresse du titulaire, une avance de 5 % est versée au titulaire dans les conditions prévues par les articles R 2191-6 et suivants du code de la commande publique pour chaque bon de commande d’un montant supérieur à 50 000 € HT et dans la mesure où le délai d’exécution du bon de commande est supérieur à deux mois.</w:t>
      </w:r>
    </w:p>
    <w:p w14:paraId="512946D4" w14:textId="77777777" w:rsidR="00E54B96" w:rsidRPr="00914AAC" w:rsidRDefault="00E54B96" w:rsidP="00E54B96">
      <w:pPr>
        <w:jc w:val="both"/>
        <w:rPr>
          <w:rFonts w:ascii="Calibri" w:hAnsi="Calibri" w:cs="Arial"/>
          <w:sz w:val="22"/>
          <w:szCs w:val="22"/>
        </w:rPr>
      </w:pPr>
    </w:p>
    <w:p w14:paraId="378F2282" w14:textId="77777777" w:rsidR="00E54B96" w:rsidRPr="00914AAC" w:rsidRDefault="00E54B96" w:rsidP="00E54B96">
      <w:pPr>
        <w:numPr>
          <w:ilvl w:val="0"/>
          <w:numId w:val="46"/>
        </w:numPr>
        <w:autoSpaceDE/>
        <w:autoSpaceDN/>
        <w:jc w:val="both"/>
        <w:rPr>
          <w:rFonts w:ascii="Calibri" w:hAnsi="Calibri" w:cs="Arial"/>
          <w:sz w:val="22"/>
          <w:szCs w:val="22"/>
        </w:rPr>
      </w:pPr>
      <w:r w:rsidRPr="00914AAC">
        <w:rPr>
          <w:rFonts w:ascii="Calibri" w:hAnsi="Calibri" w:cs="Arial"/>
          <w:sz w:val="22"/>
          <w:szCs w:val="22"/>
        </w:rPr>
        <w:t>Le titulaire accepte le versement d’une avance</w:t>
      </w:r>
      <w:r w:rsidRPr="00914AAC">
        <w:rPr>
          <w:rStyle w:val="Appelnotedebasdep"/>
          <w:rFonts w:ascii="Calibri" w:hAnsi="Calibri" w:cs="Arial"/>
          <w:sz w:val="22"/>
          <w:szCs w:val="22"/>
        </w:rPr>
        <w:footnoteReference w:id="4"/>
      </w:r>
    </w:p>
    <w:p w14:paraId="092BB9DC" w14:textId="77777777" w:rsidR="00E54B96" w:rsidRPr="00914AAC" w:rsidRDefault="00E54B96" w:rsidP="00E54B96">
      <w:pPr>
        <w:numPr>
          <w:ilvl w:val="0"/>
          <w:numId w:val="46"/>
        </w:numPr>
        <w:autoSpaceDE/>
        <w:autoSpaceDN/>
        <w:jc w:val="both"/>
        <w:rPr>
          <w:rFonts w:ascii="Calibri" w:hAnsi="Calibri" w:cs="Arial"/>
          <w:sz w:val="22"/>
          <w:szCs w:val="22"/>
        </w:rPr>
      </w:pPr>
      <w:r w:rsidRPr="00914AAC">
        <w:rPr>
          <w:rFonts w:ascii="Calibri" w:hAnsi="Calibri" w:cs="Arial"/>
          <w:sz w:val="22"/>
          <w:szCs w:val="22"/>
        </w:rPr>
        <w:t>Le titulaire refuse le versement d’une avance</w:t>
      </w:r>
    </w:p>
    <w:p w14:paraId="6D85DE39" w14:textId="77777777" w:rsidR="00E54B96" w:rsidRPr="00914AAC" w:rsidRDefault="00E54B96" w:rsidP="00E54B96">
      <w:pPr>
        <w:ind w:right="-3"/>
        <w:jc w:val="both"/>
        <w:rPr>
          <w:rFonts w:ascii="Calibri" w:hAnsi="Calibri" w:cs="Arial"/>
          <w:sz w:val="22"/>
          <w:szCs w:val="22"/>
        </w:rPr>
      </w:pPr>
    </w:p>
    <w:p w14:paraId="16BD0C35" w14:textId="5284D7E7" w:rsidR="00E54B96" w:rsidRPr="00C0301D" w:rsidRDefault="00C0301D" w:rsidP="00C0301D">
      <w:pPr>
        <w:keepNext/>
        <w:overflowPunct w:val="0"/>
        <w:adjustRightInd w:val="0"/>
        <w:jc w:val="both"/>
        <w:textAlignment w:val="baseline"/>
        <w:outlineLvl w:val="0"/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</w:pPr>
      <w:bookmarkStart w:id="33" w:name="_Toc37926237"/>
      <w:r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 xml:space="preserve">ARTICLE 5 - </w:t>
      </w:r>
      <w:r w:rsidR="00E54B96" w:rsidRPr="00C0301D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>NANTISSEMENT, CESSION DE CRÉANCES / OPPOSITION</w:t>
      </w:r>
      <w:bookmarkEnd w:id="33"/>
    </w:p>
    <w:p w14:paraId="6D8A1795" w14:textId="77777777" w:rsidR="00E54B96" w:rsidRPr="00914AAC" w:rsidRDefault="00E54B96" w:rsidP="00E54B96">
      <w:pPr>
        <w:ind w:right="-1"/>
        <w:jc w:val="both"/>
        <w:rPr>
          <w:rFonts w:ascii="Calibri" w:hAnsi="Calibri" w:cs="Arial"/>
          <w:sz w:val="22"/>
          <w:szCs w:val="22"/>
        </w:rPr>
      </w:pPr>
    </w:p>
    <w:p w14:paraId="65B79029" w14:textId="2C2472D1" w:rsidR="00E54B96" w:rsidRPr="00C0301D" w:rsidRDefault="00C0301D" w:rsidP="00C0301D">
      <w:pPr>
        <w:keepNext/>
        <w:overflowPunct w:val="0"/>
        <w:adjustRightInd w:val="0"/>
        <w:jc w:val="both"/>
        <w:textAlignment w:val="baseline"/>
        <w:outlineLvl w:val="1"/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</w:pPr>
      <w:r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  <w:t xml:space="preserve">5.1 </w:t>
      </w:r>
      <w:r w:rsidR="00E54B96" w:rsidRPr="00C0301D"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  <w:t>Nantissement/Cession</w:t>
      </w:r>
    </w:p>
    <w:p w14:paraId="4E22576D" w14:textId="77777777" w:rsidR="00E54B96" w:rsidRPr="00914AAC" w:rsidRDefault="00E54B96" w:rsidP="00E54B96">
      <w:pPr>
        <w:ind w:right="-1"/>
        <w:jc w:val="both"/>
        <w:rPr>
          <w:rFonts w:ascii="Calibri" w:hAnsi="Calibri" w:cs="Arial"/>
          <w:b/>
          <w:sz w:val="22"/>
          <w:szCs w:val="22"/>
        </w:rPr>
      </w:pPr>
    </w:p>
    <w:p w14:paraId="1680C4F8" w14:textId="77777777" w:rsidR="00E54B96" w:rsidRPr="00914AAC" w:rsidRDefault="00E54B96" w:rsidP="00E54B96">
      <w:pPr>
        <w:ind w:right="-1"/>
        <w:jc w:val="both"/>
        <w:rPr>
          <w:rFonts w:ascii="Calibri" w:hAnsi="Calibri" w:cs="Arial"/>
          <w:sz w:val="22"/>
          <w:szCs w:val="22"/>
        </w:rPr>
      </w:pPr>
      <w:r w:rsidRPr="00914AAC">
        <w:rPr>
          <w:rFonts w:ascii="Calibri" w:hAnsi="Calibri" w:cs="Arial"/>
          <w:sz w:val="22"/>
          <w:szCs w:val="22"/>
        </w:rPr>
        <w:t>Le marché peut faire l'objet de nantissement ou de cession de créances de la part du titulaire, qui en fait la demande auprès du service des marchés des écoles :  Institut Mines-Télécom Business School</w:t>
      </w:r>
      <w:r>
        <w:rPr>
          <w:rFonts w:ascii="Calibri" w:hAnsi="Calibri" w:cs="Arial"/>
          <w:sz w:val="22"/>
          <w:szCs w:val="22"/>
        </w:rPr>
        <w:t xml:space="preserve"> et Télécom SudParis</w:t>
      </w:r>
      <w:r w:rsidRPr="00914AAC">
        <w:rPr>
          <w:rFonts w:ascii="Calibri" w:hAnsi="Calibri" w:cs="Arial"/>
          <w:sz w:val="22"/>
          <w:szCs w:val="22"/>
        </w:rPr>
        <w:t xml:space="preserve"> dans les conditions prévues aux articles R2191-46 à R2191-62 du décret 2018-375 de la commande publique applicable au 1/04/2019 ;</w:t>
      </w:r>
    </w:p>
    <w:p w14:paraId="651125CC" w14:textId="1AE8EC36" w:rsidR="00E54B96" w:rsidRDefault="00E54B96" w:rsidP="00E54B96">
      <w:pPr>
        <w:tabs>
          <w:tab w:val="left" w:pos="1100"/>
        </w:tabs>
        <w:ind w:right="-1"/>
        <w:jc w:val="both"/>
        <w:rPr>
          <w:rFonts w:ascii="Calibri" w:hAnsi="Calibri" w:cs="Arial"/>
          <w:sz w:val="22"/>
          <w:szCs w:val="22"/>
          <w:u w:val="single"/>
        </w:rPr>
      </w:pPr>
      <w:r w:rsidRPr="00914AAC">
        <w:rPr>
          <w:rFonts w:ascii="Calibri" w:hAnsi="Calibri" w:cs="Arial"/>
          <w:sz w:val="22"/>
          <w:szCs w:val="22"/>
          <w:u w:val="single"/>
        </w:rPr>
        <w:t>En cas de sous-traitance intervenant après le nantissement ou la cession du marché par le titulaire, ce dernier doit produire à l’Institut Télécom une main levée de l’organisme financier, auquel a été nanti ou cédé le marché, à hauteur du montant des prestations sous-traitées.</w:t>
      </w:r>
    </w:p>
    <w:p w14:paraId="74BAA68F" w14:textId="77777777" w:rsidR="005D72CB" w:rsidRPr="00914AAC" w:rsidRDefault="005D72CB" w:rsidP="00E54B96">
      <w:pPr>
        <w:tabs>
          <w:tab w:val="left" w:pos="1100"/>
        </w:tabs>
        <w:ind w:right="-1"/>
        <w:jc w:val="both"/>
        <w:rPr>
          <w:rFonts w:ascii="Calibri" w:hAnsi="Calibri" w:cs="Arial"/>
          <w:sz w:val="22"/>
          <w:szCs w:val="22"/>
          <w:u w:val="single"/>
        </w:rPr>
      </w:pPr>
    </w:p>
    <w:p w14:paraId="5DE3FCCB" w14:textId="77777777" w:rsidR="00E54B96" w:rsidRPr="00914AAC" w:rsidRDefault="00E54B96" w:rsidP="00E54B96">
      <w:pPr>
        <w:tabs>
          <w:tab w:val="left" w:pos="1100"/>
        </w:tabs>
        <w:ind w:right="-1"/>
        <w:jc w:val="both"/>
        <w:rPr>
          <w:rFonts w:ascii="Calibri" w:hAnsi="Calibri" w:cs="Arial"/>
          <w:b/>
        </w:rPr>
      </w:pPr>
    </w:p>
    <w:p w14:paraId="0E65D0FD" w14:textId="35190019" w:rsidR="00E54B96" w:rsidRPr="00C0301D" w:rsidRDefault="00C0301D" w:rsidP="00C0301D">
      <w:pPr>
        <w:keepNext/>
        <w:overflowPunct w:val="0"/>
        <w:adjustRightInd w:val="0"/>
        <w:jc w:val="both"/>
        <w:textAlignment w:val="baseline"/>
        <w:outlineLvl w:val="1"/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</w:pPr>
      <w:r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  <w:lastRenderedPageBreak/>
        <w:t xml:space="preserve">5.2 </w:t>
      </w:r>
      <w:r w:rsidR="00E54B96" w:rsidRPr="00C0301D">
        <w:rPr>
          <w:rFonts w:asciiTheme="minorHAnsi" w:hAnsiTheme="minorHAnsi" w:cstheme="minorHAnsi"/>
          <w:b/>
          <w:iCs/>
          <w:color w:val="4F81BD" w:themeColor="accent1"/>
          <w:sz w:val="22"/>
          <w:szCs w:val="22"/>
        </w:rPr>
        <w:t>Opposition</w:t>
      </w:r>
    </w:p>
    <w:p w14:paraId="730F3A32" w14:textId="77777777" w:rsidR="00E54B96" w:rsidRPr="00914AAC" w:rsidRDefault="00E54B96" w:rsidP="00E54B96">
      <w:pPr>
        <w:tabs>
          <w:tab w:val="left" w:pos="1100"/>
        </w:tabs>
        <w:ind w:right="-1"/>
        <w:jc w:val="both"/>
        <w:rPr>
          <w:rFonts w:ascii="Calibri" w:hAnsi="Calibri" w:cs="Arial"/>
          <w:b/>
        </w:rPr>
      </w:pPr>
    </w:p>
    <w:p w14:paraId="2A388A86" w14:textId="77777777" w:rsidR="00E54B96" w:rsidRDefault="00E54B96" w:rsidP="00E54B96">
      <w:pPr>
        <w:ind w:right="-3"/>
        <w:rPr>
          <w:rFonts w:ascii="Calibri" w:hAnsi="Calibri" w:cs="Arial"/>
          <w:sz w:val="22"/>
          <w:szCs w:val="22"/>
        </w:rPr>
      </w:pPr>
      <w:r w:rsidRPr="00914AAC">
        <w:rPr>
          <w:rFonts w:ascii="Calibri" w:hAnsi="Calibri" w:cs="Arial"/>
          <w:sz w:val="22"/>
          <w:szCs w:val="22"/>
        </w:rPr>
        <w:t xml:space="preserve">Toute opposition résultant de nantissement ou de cession de créances doit être transmise à l’adresse suivante : </w:t>
      </w:r>
    </w:p>
    <w:p w14:paraId="562701FB" w14:textId="77777777" w:rsidR="00E54B96" w:rsidRDefault="00E54B96" w:rsidP="00E54B96">
      <w:pPr>
        <w:ind w:right="-3"/>
        <w:rPr>
          <w:rFonts w:ascii="Calibri" w:hAnsi="Calibri" w:cs="Arial"/>
          <w:sz w:val="22"/>
          <w:szCs w:val="22"/>
        </w:rPr>
      </w:pPr>
    </w:p>
    <w:p w14:paraId="3183E914" w14:textId="77777777" w:rsidR="00E54B96" w:rsidRPr="00914AAC" w:rsidRDefault="00E54B96" w:rsidP="00E54B96">
      <w:pPr>
        <w:ind w:right="-3"/>
        <w:rPr>
          <w:rFonts w:ascii="Calibri" w:hAnsi="Calibri" w:cs="Arial"/>
          <w:sz w:val="22"/>
          <w:szCs w:val="22"/>
        </w:rPr>
      </w:pPr>
      <w:r w:rsidRPr="00914AAC">
        <w:rPr>
          <w:rFonts w:ascii="Calibri" w:hAnsi="Calibri" w:cs="Arial"/>
          <w:sz w:val="22"/>
          <w:szCs w:val="22"/>
        </w:rPr>
        <w:t>Agent comptable de l’Institut Mines-Télécom</w:t>
      </w:r>
      <w:r>
        <w:rPr>
          <w:rFonts w:ascii="Calibri" w:hAnsi="Calibri" w:cs="Arial"/>
          <w:sz w:val="22"/>
          <w:szCs w:val="22"/>
        </w:rPr>
        <w:t xml:space="preserve"> - </w:t>
      </w:r>
      <w:r w:rsidRPr="00914AAC">
        <w:rPr>
          <w:rFonts w:ascii="Calibri" w:hAnsi="Calibri" w:cs="Arial"/>
          <w:sz w:val="22"/>
          <w:szCs w:val="22"/>
        </w:rPr>
        <w:t>19 Place Marguerite Perey</w:t>
      </w:r>
      <w:r>
        <w:rPr>
          <w:rFonts w:ascii="Calibri" w:hAnsi="Calibri" w:cs="Arial"/>
          <w:sz w:val="22"/>
          <w:szCs w:val="22"/>
        </w:rPr>
        <w:t xml:space="preserve"> - </w:t>
      </w:r>
      <w:r w:rsidRPr="00914AAC">
        <w:rPr>
          <w:rFonts w:ascii="Calibri" w:hAnsi="Calibri" w:cs="Arial"/>
          <w:sz w:val="22"/>
          <w:szCs w:val="22"/>
        </w:rPr>
        <w:t>91120 Palaiseau</w:t>
      </w:r>
    </w:p>
    <w:p w14:paraId="2C917783" w14:textId="77777777" w:rsidR="00E54B96" w:rsidRPr="00914AAC" w:rsidRDefault="00E54B96" w:rsidP="00E54B96">
      <w:pPr>
        <w:pStyle w:val="Corpsdetexte"/>
        <w:ind w:right="-1"/>
        <w:jc w:val="both"/>
        <w:rPr>
          <w:rFonts w:ascii="Calibri" w:hAnsi="Calibri"/>
          <w:b/>
          <w:sz w:val="24"/>
          <w:szCs w:val="24"/>
        </w:rPr>
      </w:pPr>
    </w:p>
    <w:p w14:paraId="63A2AEDC" w14:textId="3FDF3031" w:rsidR="00E54B96" w:rsidRPr="00C0301D" w:rsidRDefault="00E54B96" w:rsidP="00C0301D">
      <w:pPr>
        <w:keepNext/>
        <w:overflowPunct w:val="0"/>
        <w:adjustRightInd w:val="0"/>
        <w:jc w:val="both"/>
        <w:textAlignment w:val="baseline"/>
        <w:outlineLvl w:val="0"/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</w:pPr>
      <w:r w:rsidRPr="00C0301D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 xml:space="preserve">ARTICLE </w:t>
      </w:r>
      <w:r w:rsidR="00C0301D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>6</w:t>
      </w:r>
      <w:r w:rsidRPr="00C0301D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> </w:t>
      </w:r>
      <w:r w:rsidR="00C0301D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>-</w:t>
      </w:r>
      <w:r w:rsidR="00C0301D" w:rsidRPr="00C0301D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 xml:space="preserve"> INTERRUPTION</w:t>
      </w:r>
      <w:r w:rsidRPr="00C0301D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 xml:space="preserve"> OU RESILIATION DU MARCHE </w:t>
      </w:r>
    </w:p>
    <w:p w14:paraId="731B18B1" w14:textId="77777777" w:rsidR="00E54B96" w:rsidRPr="00914AAC" w:rsidRDefault="00E54B96" w:rsidP="00E54B96">
      <w:pPr>
        <w:jc w:val="both"/>
        <w:rPr>
          <w:rFonts w:ascii="Calibri" w:hAnsi="Calibri"/>
          <w:sz w:val="24"/>
          <w:szCs w:val="24"/>
        </w:rPr>
      </w:pPr>
    </w:p>
    <w:p w14:paraId="718F3848" w14:textId="77777777" w:rsidR="00E54B96" w:rsidRPr="005561D9" w:rsidRDefault="00E54B96" w:rsidP="00E54B96">
      <w:pPr>
        <w:jc w:val="both"/>
        <w:rPr>
          <w:rFonts w:ascii="Calibri" w:hAnsi="Calibri" w:cs="Arial"/>
          <w:sz w:val="22"/>
          <w:szCs w:val="22"/>
        </w:rPr>
      </w:pPr>
      <w:r w:rsidRPr="005561D9">
        <w:rPr>
          <w:rFonts w:ascii="Calibri" w:hAnsi="Calibri" w:cs="Arial"/>
          <w:sz w:val="22"/>
          <w:szCs w:val="22"/>
        </w:rPr>
        <w:t>Dans le cas d’un sursis à exécution ou de l’annulation de tout autre acte permettant la réalisation effective du projet, l’exécution du marché pourra être suspendue jusqu’à l’obtention d’un nouvel acte autorisant la poursuite des prestations.</w:t>
      </w:r>
    </w:p>
    <w:p w14:paraId="1E6F1746" w14:textId="77777777" w:rsidR="00E54B96" w:rsidRPr="00914AAC" w:rsidRDefault="00E54B96" w:rsidP="00E54B96">
      <w:pPr>
        <w:rPr>
          <w:rFonts w:ascii="Calibri" w:hAnsi="Calibri" w:cs="Arial"/>
          <w:b/>
          <w:sz w:val="22"/>
          <w:szCs w:val="22"/>
        </w:rPr>
      </w:pPr>
    </w:p>
    <w:p w14:paraId="26DC8850" w14:textId="59143AA0" w:rsidR="00E54B96" w:rsidRPr="00C0301D" w:rsidRDefault="00E54B96" w:rsidP="00C0301D">
      <w:pPr>
        <w:keepNext/>
        <w:overflowPunct w:val="0"/>
        <w:adjustRightInd w:val="0"/>
        <w:jc w:val="both"/>
        <w:textAlignment w:val="baseline"/>
        <w:outlineLvl w:val="0"/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</w:pPr>
      <w:bookmarkStart w:id="34" w:name="_Toc37926238"/>
      <w:r w:rsidRPr="00C0301D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 xml:space="preserve">ARTICLE </w:t>
      </w:r>
      <w:r w:rsidR="00C0301D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>7</w:t>
      </w:r>
      <w:r w:rsidRPr="00C0301D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> : SIGNATURE DU MARCHÉ PAR LE TITULAIRE</w:t>
      </w:r>
      <w:bookmarkEnd w:id="34"/>
    </w:p>
    <w:p w14:paraId="75661B28" w14:textId="77777777" w:rsidR="00E54B96" w:rsidRPr="00914AAC" w:rsidRDefault="00E54B96" w:rsidP="00E54B96">
      <w:pPr>
        <w:ind w:right="-1"/>
        <w:jc w:val="both"/>
        <w:rPr>
          <w:rFonts w:ascii="Calibri" w:hAnsi="Calibri" w:cs="Arial"/>
          <w:color w:val="000000"/>
          <w:sz w:val="22"/>
          <w:szCs w:val="22"/>
        </w:rPr>
      </w:pPr>
    </w:p>
    <w:p w14:paraId="692CD347" w14:textId="77777777" w:rsidR="00E54B96" w:rsidRPr="006E768D" w:rsidRDefault="00E54B96" w:rsidP="00E54B96">
      <w:pPr>
        <w:ind w:right="-1"/>
        <w:jc w:val="both"/>
        <w:rPr>
          <w:rFonts w:ascii="Calibri" w:hAnsi="Calibri" w:cs="Arial"/>
          <w:color w:val="000000"/>
          <w:sz w:val="22"/>
          <w:szCs w:val="22"/>
        </w:rPr>
      </w:pPr>
      <w:r w:rsidRPr="006E768D">
        <w:rPr>
          <w:rFonts w:ascii="Calibri" w:hAnsi="Calibri" w:cs="Arial"/>
          <w:color w:val="000000"/>
          <w:sz w:val="22"/>
          <w:szCs w:val="22"/>
        </w:rPr>
        <w:t>Fait en un original,</w:t>
      </w:r>
    </w:p>
    <w:tbl>
      <w:tblPr>
        <w:tblW w:w="0" w:type="auto"/>
        <w:tblInd w:w="4570" w:type="dxa"/>
        <w:tblLook w:val="01E0" w:firstRow="1" w:lastRow="1" w:firstColumn="1" w:lastColumn="1" w:noHBand="0" w:noVBand="0"/>
      </w:tblPr>
      <w:tblGrid>
        <w:gridCol w:w="5060"/>
      </w:tblGrid>
      <w:tr w:rsidR="00E54B96" w:rsidRPr="006E768D" w14:paraId="676DADF0" w14:textId="77777777" w:rsidTr="00C17E9F">
        <w:trPr>
          <w:trHeight w:val="1581"/>
        </w:trPr>
        <w:tc>
          <w:tcPr>
            <w:tcW w:w="5060" w:type="dxa"/>
          </w:tcPr>
          <w:p w14:paraId="77B22D78" w14:textId="77777777" w:rsidR="00E54B96" w:rsidRPr="006E768D" w:rsidRDefault="00E54B96" w:rsidP="00C17E9F">
            <w:pPr>
              <w:ind w:right="-1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09875D44" w14:textId="77777777" w:rsidR="00E54B96" w:rsidRPr="006E768D" w:rsidRDefault="00E54B96" w:rsidP="00C17E9F">
            <w:pPr>
              <w:ind w:right="-1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6E768D">
              <w:rPr>
                <w:rFonts w:ascii="Calibri" w:hAnsi="Calibri" w:cs="Arial"/>
                <w:sz w:val="22"/>
                <w:szCs w:val="22"/>
              </w:rPr>
              <w:t xml:space="preserve">A </w:t>
            </w:r>
            <w:r w:rsidRPr="006E768D">
              <w:rPr>
                <w:rFonts w:ascii="Calibri" w:hAnsi="Calibri" w:cs="Arial"/>
                <w:sz w:val="22"/>
                <w:szCs w:val="22"/>
              </w:rPr>
              <w:tab/>
            </w:r>
            <w:r w:rsidRPr="006E768D">
              <w:rPr>
                <w:rFonts w:ascii="Calibri" w:hAnsi="Calibri" w:cs="Arial"/>
                <w:sz w:val="22"/>
                <w:szCs w:val="22"/>
              </w:rPr>
              <w:tab/>
            </w:r>
            <w:r w:rsidRPr="006E768D">
              <w:rPr>
                <w:rFonts w:ascii="Calibri" w:hAnsi="Calibri" w:cs="Arial"/>
                <w:sz w:val="22"/>
                <w:szCs w:val="22"/>
              </w:rPr>
              <w:tab/>
              <w:t>, le</w:t>
            </w:r>
          </w:p>
          <w:p w14:paraId="2911B92B" w14:textId="77777777" w:rsidR="00E54B96" w:rsidRPr="006E768D" w:rsidRDefault="00E54B96" w:rsidP="00C17E9F">
            <w:pPr>
              <w:ind w:left="2832" w:right="-1" w:hanging="2832"/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27F97AB1" w14:textId="77777777" w:rsidR="00E54B96" w:rsidRPr="006E768D" w:rsidRDefault="00E54B96" w:rsidP="00C17E9F">
            <w:pPr>
              <w:ind w:left="2832" w:right="-1" w:hanging="2832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6E768D">
              <w:rPr>
                <w:rFonts w:ascii="Calibri" w:hAnsi="Calibri" w:cs="Arial"/>
                <w:sz w:val="22"/>
                <w:szCs w:val="22"/>
              </w:rPr>
              <w:t xml:space="preserve">La personne habilitée à engager le </w:t>
            </w:r>
            <w:r w:rsidRPr="006E768D">
              <w:rPr>
                <w:rFonts w:ascii="Calibri" w:hAnsi="Calibri" w:cs="Arial"/>
                <w:b/>
                <w:sz w:val="22"/>
                <w:szCs w:val="22"/>
              </w:rPr>
              <w:t>Titulaire</w:t>
            </w:r>
          </w:p>
          <w:p w14:paraId="28E4AA80" w14:textId="77777777" w:rsidR="00E54B96" w:rsidRPr="006E768D" w:rsidRDefault="00E54B96" w:rsidP="00C17E9F">
            <w:pPr>
              <w:ind w:right="-1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6E768D">
              <w:rPr>
                <w:rFonts w:ascii="Calibri" w:hAnsi="Calibri" w:cs="Arial"/>
                <w:sz w:val="22"/>
                <w:szCs w:val="22"/>
              </w:rPr>
              <w:t>(Nom du titulaire, signature et cachet)</w:t>
            </w:r>
          </w:p>
        </w:tc>
      </w:tr>
    </w:tbl>
    <w:p w14:paraId="75B6CE4A" w14:textId="77777777" w:rsidR="00E54B96" w:rsidRPr="00914AAC" w:rsidRDefault="00E54B96" w:rsidP="00E54B96">
      <w:pPr>
        <w:ind w:right="-1"/>
        <w:jc w:val="both"/>
        <w:rPr>
          <w:rFonts w:ascii="Calibri" w:hAnsi="Calibri" w:cs="Arial"/>
          <w:b/>
        </w:rPr>
      </w:pPr>
    </w:p>
    <w:p w14:paraId="0114E1A0" w14:textId="19BF32ED" w:rsidR="00C0301D" w:rsidRDefault="00C0301D">
      <w:pPr>
        <w:autoSpaceDE/>
        <w:autoSpaceDN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br w:type="page"/>
      </w:r>
    </w:p>
    <w:p w14:paraId="571175CE" w14:textId="77777777" w:rsidR="00E54B96" w:rsidRPr="00914AAC" w:rsidRDefault="00E54B96" w:rsidP="00E54B96">
      <w:pPr>
        <w:ind w:right="-1"/>
        <w:jc w:val="both"/>
        <w:rPr>
          <w:rFonts w:ascii="Calibri" w:hAnsi="Calibri" w:cs="Arial"/>
          <w:b/>
        </w:rPr>
      </w:pPr>
    </w:p>
    <w:p w14:paraId="19206A9A" w14:textId="77777777" w:rsidR="00E54B96" w:rsidRPr="00914AAC" w:rsidRDefault="00E54B96" w:rsidP="00E54B96">
      <w:pPr>
        <w:ind w:right="-1"/>
        <w:jc w:val="both"/>
        <w:rPr>
          <w:rFonts w:ascii="Calibri" w:hAnsi="Calibri" w:cs="Arial"/>
          <w:b/>
        </w:rPr>
      </w:pPr>
    </w:p>
    <w:p w14:paraId="0BA6679F" w14:textId="454FB781" w:rsidR="00E54B96" w:rsidRPr="00C0301D" w:rsidRDefault="00E54B96" w:rsidP="00C0301D">
      <w:pPr>
        <w:keepNext/>
        <w:overflowPunct w:val="0"/>
        <w:adjustRightInd w:val="0"/>
        <w:jc w:val="both"/>
        <w:textAlignment w:val="baseline"/>
        <w:outlineLvl w:val="0"/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</w:pPr>
      <w:bookmarkStart w:id="35" w:name="_Toc37926239"/>
      <w:r w:rsidRPr="00C0301D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 xml:space="preserve">ARTICLE </w:t>
      </w:r>
      <w:r w:rsidR="00C0301D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>8</w:t>
      </w:r>
      <w:r w:rsidRPr="00C0301D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> </w:t>
      </w:r>
      <w:r w:rsidR="00C0301D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>-</w:t>
      </w:r>
      <w:r w:rsidRPr="00C0301D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 xml:space="preserve"> DÉCISION </w:t>
      </w:r>
      <w:bookmarkEnd w:id="35"/>
      <w:r w:rsidRPr="00C0301D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>D</w:t>
      </w:r>
      <w:r w:rsidR="00C0301D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>E</w:t>
      </w:r>
      <w:r w:rsidRPr="00C0301D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 xml:space="preserve"> L’ACHETEUR</w:t>
      </w:r>
    </w:p>
    <w:p w14:paraId="09E1FD4B" w14:textId="77777777" w:rsidR="00E54B96" w:rsidRPr="00914AAC" w:rsidRDefault="00E54B96" w:rsidP="00E54B96">
      <w:pPr>
        <w:pStyle w:val="Retraitcorpsdetexte"/>
        <w:ind w:right="-311"/>
        <w:rPr>
          <w:rFonts w:ascii="Calibri" w:hAnsi="Calibri" w:cs="Arial"/>
          <w:color w:val="000000"/>
          <w:sz w:val="20"/>
          <w:szCs w:val="20"/>
        </w:rPr>
      </w:pPr>
    </w:p>
    <w:p w14:paraId="3DBEDCC2" w14:textId="77777777" w:rsidR="00E54B96" w:rsidRPr="00914AAC" w:rsidRDefault="00E54B96" w:rsidP="00E54B96">
      <w:pPr>
        <w:numPr>
          <w:ilvl w:val="0"/>
          <w:numId w:val="33"/>
        </w:numPr>
        <w:overflowPunct w:val="0"/>
        <w:adjustRightInd w:val="0"/>
        <w:ind w:right="-311"/>
        <w:jc w:val="both"/>
        <w:textAlignment w:val="baseline"/>
        <w:rPr>
          <w:rFonts w:ascii="Calibri" w:hAnsi="Calibri" w:cs="Arial"/>
          <w:sz w:val="22"/>
          <w:szCs w:val="22"/>
        </w:rPr>
      </w:pPr>
      <w:r w:rsidRPr="00914AAC">
        <w:rPr>
          <w:rFonts w:ascii="Calibri" w:hAnsi="Calibri" w:cs="Arial"/>
          <w:sz w:val="22"/>
          <w:szCs w:val="22"/>
        </w:rPr>
        <w:t>Le présent acte d'engagement comporte les annexes énumérées ci-après :</w:t>
      </w:r>
    </w:p>
    <w:p w14:paraId="5E27CAA4" w14:textId="77777777" w:rsidR="00E54B96" w:rsidRPr="00914AAC" w:rsidRDefault="00E54B96" w:rsidP="00E54B96">
      <w:pPr>
        <w:overflowPunct w:val="0"/>
        <w:adjustRightInd w:val="0"/>
        <w:ind w:right="-311"/>
        <w:jc w:val="both"/>
        <w:textAlignment w:val="baseline"/>
        <w:rPr>
          <w:rFonts w:ascii="Calibri" w:hAnsi="Calibri" w:cs="Arial"/>
          <w:sz w:val="22"/>
          <w:szCs w:val="22"/>
        </w:rPr>
      </w:pPr>
    </w:p>
    <w:p w14:paraId="3795D4BD" w14:textId="77777777" w:rsidR="00E54B96" w:rsidRDefault="00E54B96" w:rsidP="00E54B96">
      <w:pPr>
        <w:tabs>
          <w:tab w:val="left" w:pos="1120"/>
          <w:tab w:val="left" w:pos="1701"/>
        </w:tabs>
        <w:overflowPunct w:val="0"/>
        <w:adjustRightInd w:val="0"/>
        <w:ind w:left="1320" w:right="80"/>
        <w:textAlignment w:val="baseline"/>
        <w:rPr>
          <w:rFonts w:ascii="Calibri" w:hAnsi="Calibri" w:cs="Arial"/>
          <w:sz w:val="22"/>
          <w:szCs w:val="22"/>
        </w:rPr>
      </w:pPr>
      <w:r w:rsidRPr="00914AAC">
        <w:rPr>
          <w:rFonts w:ascii="Calibri" w:hAnsi="Calibri" w:cs="Arial"/>
          <w:sz w:val="22"/>
          <w:szCs w:val="22"/>
        </w:rPr>
        <w:tab/>
      </w:r>
      <w:r w:rsidRPr="00914AAC">
        <w:rPr>
          <w:rFonts w:ascii="Calibri" w:hAnsi="Calibri" w:cs="Arial"/>
          <w:b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14AAC">
        <w:rPr>
          <w:rFonts w:ascii="Calibri" w:hAnsi="Calibri" w:cs="Arial"/>
          <w:b/>
          <w:sz w:val="22"/>
          <w:szCs w:val="22"/>
        </w:rPr>
        <w:instrText xml:space="preserve"> FORMCHECKBOX </w:instrText>
      </w:r>
      <w:r w:rsidR="001606F6">
        <w:rPr>
          <w:rFonts w:ascii="Calibri" w:hAnsi="Calibri" w:cs="Arial"/>
          <w:b/>
          <w:sz w:val="22"/>
          <w:szCs w:val="22"/>
        </w:rPr>
      </w:r>
      <w:r w:rsidR="001606F6">
        <w:rPr>
          <w:rFonts w:ascii="Calibri" w:hAnsi="Calibri" w:cs="Arial"/>
          <w:b/>
          <w:sz w:val="22"/>
          <w:szCs w:val="22"/>
        </w:rPr>
        <w:fldChar w:fldCharType="separate"/>
      </w:r>
      <w:r w:rsidRPr="00914AAC">
        <w:rPr>
          <w:rFonts w:ascii="Calibri" w:hAnsi="Calibri" w:cs="Arial"/>
          <w:b/>
          <w:sz w:val="22"/>
          <w:szCs w:val="22"/>
        </w:rPr>
        <w:fldChar w:fldCharType="end"/>
      </w:r>
      <w:r w:rsidRPr="00914AAC">
        <w:rPr>
          <w:rFonts w:ascii="Calibri" w:hAnsi="Calibri" w:cs="Arial"/>
          <w:b/>
          <w:sz w:val="22"/>
          <w:szCs w:val="22"/>
        </w:rPr>
        <w:tab/>
      </w:r>
      <w:r w:rsidRPr="00914AAC">
        <w:rPr>
          <w:rFonts w:ascii="Calibri" w:hAnsi="Calibri" w:cs="Arial"/>
          <w:sz w:val="22"/>
          <w:szCs w:val="22"/>
          <w:u w:val="single"/>
        </w:rPr>
        <w:t>Annexe</w:t>
      </w:r>
      <w:r w:rsidRPr="00914AAC">
        <w:rPr>
          <w:rFonts w:ascii="Calibri" w:hAnsi="Calibri" w:cs="Arial"/>
          <w:sz w:val="22"/>
          <w:szCs w:val="22"/>
        </w:rPr>
        <w:t xml:space="preserve"> n° </w:t>
      </w:r>
      <w:r>
        <w:rPr>
          <w:rFonts w:ascii="Calibri" w:hAnsi="Calibri" w:cs="Arial"/>
          <w:sz w:val="22"/>
          <w:szCs w:val="22"/>
        </w:rPr>
        <w:t>1</w:t>
      </w:r>
      <w:r w:rsidRPr="00914AAC">
        <w:rPr>
          <w:rFonts w:ascii="Calibri" w:hAnsi="Calibri" w:cs="Arial"/>
          <w:sz w:val="22"/>
          <w:szCs w:val="22"/>
        </w:rPr>
        <w:t xml:space="preserve"> : </w:t>
      </w:r>
      <w:r>
        <w:rPr>
          <w:rFonts w:ascii="Calibri" w:hAnsi="Calibri" w:cs="Arial"/>
          <w:sz w:val="22"/>
          <w:szCs w:val="22"/>
        </w:rPr>
        <w:t xml:space="preserve">DPGF (Décomposition du Prix Global et Forfaitaire) </w:t>
      </w:r>
    </w:p>
    <w:p w14:paraId="0A0F245D" w14:textId="4F697872" w:rsidR="00E54B96" w:rsidRDefault="00E54B96" w:rsidP="00E54B96">
      <w:pPr>
        <w:tabs>
          <w:tab w:val="left" w:pos="1120"/>
          <w:tab w:val="left" w:pos="1701"/>
        </w:tabs>
        <w:overflowPunct w:val="0"/>
        <w:adjustRightInd w:val="0"/>
        <w:ind w:left="1320" w:right="80"/>
        <w:textAlignment w:val="baseline"/>
        <w:rPr>
          <w:rFonts w:ascii="Calibri" w:hAnsi="Calibri" w:cs="Arial"/>
          <w:sz w:val="22"/>
          <w:szCs w:val="22"/>
        </w:rPr>
      </w:pPr>
      <w:r w:rsidRPr="00914AAC">
        <w:rPr>
          <w:rFonts w:ascii="Calibri" w:hAnsi="Calibri" w:cs="Arial"/>
          <w:sz w:val="22"/>
          <w:szCs w:val="22"/>
        </w:rPr>
        <w:tab/>
      </w:r>
      <w:r w:rsidRPr="00914AAC">
        <w:rPr>
          <w:rFonts w:ascii="Calibri" w:hAnsi="Calibri" w:cs="Arial"/>
          <w:b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14AAC">
        <w:rPr>
          <w:rFonts w:ascii="Calibri" w:hAnsi="Calibri" w:cs="Arial"/>
          <w:b/>
          <w:sz w:val="22"/>
          <w:szCs w:val="22"/>
        </w:rPr>
        <w:instrText xml:space="preserve"> FORMCHECKBOX </w:instrText>
      </w:r>
      <w:r w:rsidR="001606F6">
        <w:rPr>
          <w:rFonts w:ascii="Calibri" w:hAnsi="Calibri" w:cs="Arial"/>
          <w:b/>
          <w:sz w:val="22"/>
          <w:szCs w:val="22"/>
        </w:rPr>
      </w:r>
      <w:r w:rsidR="001606F6">
        <w:rPr>
          <w:rFonts w:ascii="Calibri" w:hAnsi="Calibri" w:cs="Arial"/>
          <w:b/>
          <w:sz w:val="22"/>
          <w:szCs w:val="22"/>
        </w:rPr>
        <w:fldChar w:fldCharType="separate"/>
      </w:r>
      <w:r w:rsidRPr="00914AAC">
        <w:rPr>
          <w:rFonts w:ascii="Calibri" w:hAnsi="Calibri" w:cs="Arial"/>
          <w:b/>
          <w:sz w:val="22"/>
          <w:szCs w:val="22"/>
        </w:rPr>
        <w:fldChar w:fldCharType="end"/>
      </w:r>
      <w:r w:rsidRPr="00914AAC">
        <w:rPr>
          <w:rFonts w:ascii="Calibri" w:hAnsi="Calibri" w:cs="Arial"/>
          <w:b/>
          <w:sz w:val="22"/>
          <w:szCs w:val="22"/>
        </w:rPr>
        <w:tab/>
      </w:r>
      <w:r w:rsidRPr="00914AAC">
        <w:rPr>
          <w:rFonts w:ascii="Calibri" w:hAnsi="Calibri" w:cs="Arial"/>
          <w:sz w:val="22"/>
          <w:szCs w:val="22"/>
          <w:u w:val="single"/>
        </w:rPr>
        <w:t>Annexe</w:t>
      </w:r>
      <w:r w:rsidRPr="00914AAC">
        <w:rPr>
          <w:rFonts w:ascii="Calibri" w:hAnsi="Calibri" w:cs="Arial"/>
          <w:sz w:val="22"/>
          <w:szCs w:val="22"/>
        </w:rPr>
        <w:t xml:space="preserve"> n° </w:t>
      </w:r>
      <w:r>
        <w:rPr>
          <w:rFonts w:ascii="Calibri" w:hAnsi="Calibri" w:cs="Arial"/>
          <w:sz w:val="22"/>
          <w:szCs w:val="22"/>
        </w:rPr>
        <w:t>2</w:t>
      </w:r>
      <w:r w:rsidRPr="00914AAC">
        <w:rPr>
          <w:rFonts w:ascii="Calibri" w:hAnsi="Calibri" w:cs="Arial"/>
          <w:sz w:val="22"/>
          <w:szCs w:val="22"/>
        </w:rPr>
        <w:t xml:space="preserve"> : </w:t>
      </w:r>
      <w:r w:rsidR="005D72CB">
        <w:rPr>
          <w:rFonts w:ascii="Calibri" w:hAnsi="Calibri" w:cs="Arial"/>
          <w:sz w:val="22"/>
          <w:szCs w:val="22"/>
        </w:rPr>
        <w:t>Mémoire technique du titulaire</w:t>
      </w:r>
      <w:r>
        <w:rPr>
          <w:rFonts w:ascii="Calibri" w:hAnsi="Calibri" w:cs="Arial"/>
          <w:sz w:val="22"/>
          <w:szCs w:val="22"/>
        </w:rPr>
        <w:t xml:space="preserve"> </w:t>
      </w:r>
    </w:p>
    <w:p w14:paraId="01F2C520" w14:textId="1C3E7C04" w:rsidR="00E54B96" w:rsidRDefault="00E54B96" w:rsidP="00E54B96">
      <w:pPr>
        <w:tabs>
          <w:tab w:val="left" w:pos="1120"/>
          <w:tab w:val="left" w:pos="1701"/>
        </w:tabs>
        <w:overflowPunct w:val="0"/>
        <w:adjustRightInd w:val="0"/>
        <w:ind w:left="1320" w:right="80"/>
        <w:textAlignment w:val="baseline"/>
        <w:rPr>
          <w:rFonts w:ascii="Calibri" w:hAnsi="Calibri" w:cs="Arial"/>
          <w:sz w:val="22"/>
          <w:szCs w:val="22"/>
        </w:rPr>
      </w:pPr>
      <w:r w:rsidRPr="00914AAC">
        <w:rPr>
          <w:rFonts w:ascii="Calibri" w:hAnsi="Calibri" w:cs="Arial"/>
          <w:sz w:val="22"/>
          <w:szCs w:val="22"/>
        </w:rPr>
        <w:tab/>
      </w:r>
      <w:r w:rsidRPr="00914AAC">
        <w:rPr>
          <w:rFonts w:ascii="Calibri" w:hAnsi="Calibri" w:cs="Arial"/>
          <w:b/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914AAC">
        <w:rPr>
          <w:rFonts w:ascii="Calibri" w:hAnsi="Calibri" w:cs="Arial"/>
          <w:b/>
          <w:sz w:val="22"/>
          <w:szCs w:val="22"/>
        </w:rPr>
        <w:instrText xml:space="preserve"> FORMCHECKBOX </w:instrText>
      </w:r>
      <w:r w:rsidR="001606F6">
        <w:rPr>
          <w:rFonts w:ascii="Calibri" w:hAnsi="Calibri" w:cs="Arial"/>
          <w:b/>
          <w:sz w:val="22"/>
          <w:szCs w:val="22"/>
        </w:rPr>
      </w:r>
      <w:r w:rsidR="001606F6">
        <w:rPr>
          <w:rFonts w:ascii="Calibri" w:hAnsi="Calibri" w:cs="Arial"/>
          <w:b/>
          <w:sz w:val="22"/>
          <w:szCs w:val="22"/>
        </w:rPr>
        <w:fldChar w:fldCharType="separate"/>
      </w:r>
      <w:r w:rsidRPr="00914AAC">
        <w:rPr>
          <w:rFonts w:ascii="Calibri" w:hAnsi="Calibri" w:cs="Arial"/>
          <w:b/>
          <w:sz w:val="22"/>
          <w:szCs w:val="22"/>
        </w:rPr>
        <w:fldChar w:fldCharType="end"/>
      </w:r>
      <w:r w:rsidRPr="00914AAC">
        <w:rPr>
          <w:rFonts w:ascii="Calibri" w:hAnsi="Calibri" w:cs="Arial"/>
          <w:b/>
          <w:sz w:val="22"/>
          <w:szCs w:val="22"/>
        </w:rPr>
        <w:tab/>
      </w:r>
      <w:r w:rsidRPr="00914AAC">
        <w:rPr>
          <w:rFonts w:ascii="Calibri" w:hAnsi="Calibri" w:cs="Arial"/>
          <w:sz w:val="22"/>
          <w:szCs w:val="22"/>
          <w:u w:val="single"/>
        </w:rPr>
        <w:t>Annexe</w:t>
      </w:r>
      <w:r w:rsidRPr="00914AAC">
        <w:rPr>
          <w:rFonts w:ascii="Calibri" w:hAnsi="Calibri" w:cs="Arial"/>
          <w:sz w:val="22"/>
          <w:szCs w:val="22"/>
        </w:rPr>
        <w:t xml:space="preserve"> n° </w:t>
      </w:r>
      <w:r>
        <w:rPr>
          <w:rFonts w:ascii="Calibri" w:hAnsi="Calibri" w:cs="Arial"/>
          <w:sz w:val="22"/>
          <w:szCs w:val="22"/>
        </w:rPr>
        <w:t>3</w:t>
      </w:r>
      <w:r w:rsidRPr="00914AAC">
        <w:rPr>
          <w:rFonts w:ascii="Calibri" w:hAnsi="Calibri" w:cs="Arial"/>
          <w:sz w:val="22"/>
          <w:szCs w:val="22"/>
        </w:rPr>
        <w:t xml:space="preserve"> : </w:t>
      </w:r>
    </w:p>
    <w:p w14:paraId="59811F16" w14:textId="77777777" w:rsidR="00E54B96" w:rsidRDefault="00E54B96" w:rsidP="00E54B96">
      <w:pPr>
        <w:tabs>
          <w:tab w:val="left" w:pos="1120"/>
          <w:tab w:val="left" w:pos="1701"/>
        </w:tabs>
        <w:overflowPunct w:val="0"/>
        <w:adjustRightInd w:val="0"/>
        <w:ind w:left="1320" w:right="80"/>
        <w:textAlignment w:val="baseline"/>
        <w:rPr>
          <w:rFonts w:ascii="Calibri" w:hAnsi="Calibri" w:cs="Arial"/>
          <w:sz w:val="22"/>
          <w:szCs w:val="22"/>
        </w:rPr>
      </w:pPr>
    </w:p>
    <w:p w14:paraId="49926D41" w14:textId="77777777" w:rsidR="00E54B96" w:rsidRPr="00914AAC" w:rsidRDefault="00E54B96" w:rsidP="00E54B96">
      <w:pPr>
        <w:pStyle w:val="Retraitcorpsdetexte"/>
        <w:ind w:right="-311"/>
        <w:rPr>
          <w:rFonts w:ascii="Calibri" w:hAnsi="Calibri" w:cs="Arial"/>
          <w:color w:val="000000"/>
          <w:sz w:val="20"/>
          <w:szCs w:val="20"/>
        </w:rPr>
      </w:pPr>
      <w:r w:rsidRPr="00914AAC">
        <w:rPr>
          <w:rFonts w:ascii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194E75" wp14:editId="10E3A05E">
                <wp:simplePos x="0" y="0"/>
                <wp:positionH relativeFrom="margin">
                  <wp:posOffset>0</wp:posOffset>
                </wp:positionH>
                <wp:positionV relativeFrom="paragraph">
                  <wp:posOffset>161925</wp:posOffset>
                </wp:positionV>
                <wp:extent cx="6043295" cy="2241550"/>
                <wp:effectExtent l="0" t="0" r="14605" b="2540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3295" cy="224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D2D1FF" w14:textId="77777777" w:rsidR="00E54B96" w:rsidRPr="005561D9" w:rsidRDefault="00E54B96" w:rsidP="00E54B96">
                            <w:pPr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</w:pPr>
                            <w:r w:rsidRPr="005561D9"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  <w:t>Est acceptée la présente offre pour valoir acte d’engagement</w:t>
                            </w:r>
                          </w:p>
                          <w:p w14:paraId="32CEC38F" w14:textId="77777777" w:rsidR="00E54B96" w:rsidRPr="005561D9" w:rsidRDefault="00E54B96" w:rsidP="00E54B96">
                            <w:pPr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</w:pPr>
                          </w:p>
                          <w:p w14:paraId="413106F6" w14:textId="77777777" w:rsidR="00E54B96" w:rsidRPr="005561D9" w:rsidRDefault="00E54B96" w:rsidP="00E54B96">
                            <w:pPr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</w:pPr>
                            <w:r w:rsidRPr="005561D9"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  <w:t xml:space="preserve">A Evry, le </w:t>
                            </w:r>
                          </w:p>
                          <w:p w14:paraId="10E4F1AF" w14:textId="77777777" w:rsidR="00E54B96" w:rsidRPr="005561D9" w:rsidRDefault="00E54B96" w:rsidP="00E54B96">
                            <w:pPr>
                              <w:jc w:val="both"/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</w:pPr>
                          </w:p>
                          <w:p w14:paraId="3A188E5B" w14:textId="77777777" w:rsidR="00E54B96" w:rsidRPr="005561D9" w:rsidRDefault="00E54B96" w:rsidP="00E54B96">
                            <w:pPr>
                              <w:jc w:val="both"/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</w:pPr>
                            <w:r w:rsidRPr="005561D9"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  <w:t>L’acheteur</w:t>
                            </w:r>
                          </w:p>
                          <w:p w14:paraId="5B1A1359" w14:textId="77777777" w:rsidR="00E54B96" w:rsidRPr="005561D9" w:rsidRDefault="00E54B96" w:rsidP="00E54B96">
                            <w:pPr>
                              <w:jc w:val="both"/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</w:pPr>
                          </w:p>
                          <w:p w14:paraId="12651274" w14:textId="77777777" w:rsidR="00E54B96" w:rsidRPr="005561D9" w:rsidRDefault="00E54B96" w:rsidP="00E54B96">
                            <w:pPr>
                              <w:pStyle w:val="Sansinterligne"/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</w:pPr>
                            <w:r w:rsidRPr="005561D9"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  <w:t>Herbert CASTERAN</w:t>
                            </w:r>
                          </w:p>
                          <w:p w14:paraId="4A81ACCE" w14:textId="77777777" w:rsidR="00E54B96" w:rsidRPr="005561D9" w:rsidRDefault="00E54B96" w:rsidP="00E54B96">
                            <w:pPr>
                              <w:pStyle w:val="Sansinterligne"/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</w:pPr>
                            <w:r w:rsidRPr="005561D9"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  <w:t xml:space="preserve">Directeur d’Institut Mines-Télécom Business School </w:t>
                            </w:r>
                          </w:p>
                          <w:p w14:paraId="6BCF2B4E" w14:textId="77777777" w:rsidR="00E54B96" w:rsidRPr="005561D9" w:rsidRDefault="00E54B96" w:rsidP="00E54B96">
                            <w:pPr>
                              <w:pStyle w:val="Sansinterligne"/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</w:pPr>
                          </w:p>
                          <w:p w14:paraId="05BD52B0" w14:textId="77777777" w:rsidR="00E54B96" w:rsidRPr="005561D9" w:rsidRDefault="00E54B96" w:rsidP="00E54B96">
                            <w:pPr>
                              <w:pStyle w:val="Sansinterligne"/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</w:pPr>
                          </w:p>
                          <w:p w14:paraId="4B19ED73" w14:textId="77777777" w:rsidR="00E54B96" w:rsidRPr="005561D9" w:rsidRDefault="00E54B96" w:rsidP="00E54B96">
                            <w:pPr>
                              <w:pStyle w:val="Sansinterligne"/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</w:pPr>
                            <w:r w:rsidRPr="005561D9"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  <w:t>François DELLACHERIE</w:t>
                            </w:r>
                          </w:p>
                          <w:p w14:paraId="3CB72181" w14:textId="77777777" w:rsidR="00E54B96" w:rsidRPr="005561D9" w:rsidRDefault="00E54B96" w:rsidP="00E54B96">
                            <w:pPr>
                              <w:pStyle w:val="Sansinterligne"/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</w:pPr>
                            <w:r w:rsidRPr="005561D9">
                              <w:rPr>
                                <w:rFonts w:ascii="Calibri" w:hAnsi="Calibri" w:cs="Arial"/>
                                <w:sz w:val="22"/>
                                <w:szCs w:val="22"/>
                              </w:rPr>
                              <w:t>Directeur de Télécom SudParis</w:t>
                            </w:r>
                          </w:p>
                          <w:p w14:paraId="588D2BB3" w14:textId="77777777" w:rsidR="00E54B96" w:rsidRPr="0053311A" w:rsidRDefault="00E54B96" w:rsidP="00E54B96">
                            <w:pPr>
                              <w:pStyle w:val="Sansinterligne"/>
                              <w:rPr>
                                <w:rFonts w:ascii="Calibri" w:hAnsi="Calibri" w:cs="Arial"/>
                              </w:rPr>
                            </w:pPr>
                          </w:p>
                          <w:p w14:paraId="3AD26A10" w14:textId="77777777" w:rsidR="00E54B96" w:rsidRPr="0053311A" w:rsidRDefault="00E54B96" w:rsidP="00E54B96">
                            <w:pPr>
                              <w:pStyle w:val="Sansinterligne"/>
                              <w:rPr>
                                <w:rFonts w:ascii="Calibri" w:hAnsi="Calibri" w:cs="Arial"/>
                              </w:rPr>
                            </w:pPr>
                          </w:p>
                          <w:p w14:paraId="353BC134" w14:textId="77777777" w:rsidR="00E54B96" w:rsidRDefault="00E54B96" w:rsidP="00E54B96">
                            <w:pPr>
                              <w:pStyle w:val="Sansinterligne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06FB61D" w14:textId="77777777" w:rsidR="00E54B96" w:rsidRDefault="00E54B96" w:rsidP="00E54B96">
                            <w:pPr>
                              <w:pStyle w:val="Sansinterligne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8AA68A6" w14:textId="77777777" w:rsidR="00E54B96" w:rsidRDefault="00E54B96" w:rsidP="00E54B96">
                            <w:pPr>
                              <w:pStyle w:val="Sansinterligne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6C7D9AA5" w14:textId="77777777" w:rsidR="00E54B96" w:rsidRDefault="00E54B96" w:rsidP="00E54B96">
                            <w:pPr>
                              <w:pStyle w:val="Sansinterligne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9A28CD3" w14:textId="77777777" w:rsidR="00E54B96" w:rsidRDefault="00E54B96" w:rsidP="00E54B96">
                            <w:pPr>
                              <w:pStyle w:val="Sansinterligne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C014F3F" w14:textId="77777777" w:rsidR="00E54B96" w:rsidRPr="00917458" w:rsidRDefault="00E54B96" w:rsidP="00E54B96">
                            <w:pPr>
                              <w:pStyle w:val="Sansinterligne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194E7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2.75pt;width:475.85pt;height:17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" strokeweight="1.5pt">
                <v:textbox>
                  <w:txbxContent>
                    <w:p w14:paraId="00D2D1FF" w14:textId="77777777" w:rsidR="00E54B96" w:rsidRPr="005561D9" w:rsidRDefault="00E54B96" w:rsidP="00E54B96">
                      <w:pPr>
                        <w:rPr>
                          <w:rFonts w:ascii="Calibri" w:hAnsi="Calibri" w:cs="Arial"/>
                          <w:sz w:val="22"/>
                          <w:szCs w:val="22"/>
                        </w:rPr>
                      </w:pPr>
                      <w:r w:rsidRPr="005561D9">
                        <w:rPr>
                          <w:rFonts w:ascii="Calibri" w:hAnsi="Calibri" w:cs="Arial"/>
                          <w:sz w:val="22"/>
                          <w:szCs w:val="22"/>
                        </w:rPr>
                        <w:t>Est acceptée la présente offre pour valoir acte d’engagement</w:t>
                      </w:r>
                    </w:p>
                    <w:p w14:paraId="32CEC38F" w14:textId="77777777" w:rsidR="00E54B96" w:rsidRPr="005561D9" w:rsidRDefault="00E54B96" w:rsidP="00E54B96">
                      <w:pPr>
                        <w:rPr>
                          <w:rFonts w:ascii="Calibri" w:hAnsi="Calibri" w:cs="Arial"/>
                          <w:sz w:val="22"/>
                          <w:szCs w:val="22"/>
                        </w:rPr>
                      </w:pPr>
                    </w:p>
                    <w:p w14:paraId="413106F6" w14:textId="77777777" w:rsidR="00E54B96" w:rsidRPr="005561D9" w:rsidRDefault="00E54B96" w:rsidP="00E54B96">
                      <w:pPr>
                        <w:rPr>
                          <w:rFonts w:ascii="Calibri" w:hAnsi="Calibri" w:cs="Arial"/>
                          <w:sz w:val="22"/>
                          <w:szCs w:val="22"/>
                        </w:rPr>
                      </w:pPr>
                      <w:r w:rsidRPr="005561D9">
                        <w:rPr>
                          <w:rFonts w:ascii="Calibri" w:hAnsi="Calibri" w:cs="Arial"/>
                          <w:sz w:val="22"/>
                          <w:szCs w:val="22"/>
                        </w:rPr>
                        <w:t xml:space="preserve">A Evry, le </w:t>
                      </w:r>
                    </w:p>
                    <w:p w14:paraId="10E4F1AF" w14:textId="77777777" w:rsidR="00E54B96" w:rsidRPr="005561D9" w:rsidRDefault="00E54B96" w:rsidP="00E54B96">
                      <w:pPr>
                        <w:jc w:val="both"/>
                        <w:rPr>
                          <w:rFonts w:ascii="Calibri" w:hAnsi="Calibri" w:cs="Arial"/>
                          <w:sz w:val="22"/>
                          <w:szCs w:val="22"/>
                        </w:rPr>
                      </w:pPr>
                    </w:p>
                    <w:p w14:paraId="3A188E5B" w14:textId="77777777" w:rsidR="00E54B96" w:rsidRPr="005561D9" w:rsidRDefault="00E54B96" w:rsidP="00E54B96">
                      <w:pPr>
                        <w:jc w:val="both"/>
                        <w:rPr>
                          <w:rFonts w:ascii="Calibri" w:hAnsi="Calibri" w:cs="Arial"/>
                          <w:sz w:val="22"/>
                          <w:szCs w:val="22"/>
                        </w:rPr>
                      </w:pPr>
                      <w:r w:rsidRPr="005561D9">
                        <w:rPr>
                          <w:rFonts w:ascii="Calibri" w:hAnsi="Calibri" w:cs="Arial"/>
                          <w:sz w:val="22"/>
                          <w:szCs w:val="22"/>
                        </w:rPr>
                        <w:t>L’acheteur</w:t>
                      </w:r>
                    </w:p>
                    <w:p w14:paraId="5B1A1359" w14:textId="77777777" w:rsidR="00E54B96" w:rsidRPr="005561D9" w:rsidRDefault="00E54B96" w:rsidP="00E54B96">
                      <w:pPr>
                        <w:jc w:val="both"/>
                        <w:rPr>
                          <w:rFonts w:ascii="Calibri" w:hAnsi="Calibri" w:cs="Arial"/>
                          <w:sz w:val="22"/>
                          <w:szCs w:val="22"/>
                        </w:rPr>
                      </w:pPr>
                    </w:p>
                    <w:p w14:paraId="12651274" w14:textId="77777777" w:rsidR="00E54B96" w:rsidRPr="005561D9" w:rsidRDefault="00E54B96" w:rsidP="00E54B96">
                      <w:pPr>
                        <w:pStyle w:val="Sansinterligne"/>
                        <w:rPr>
                          <w:rFonts w:ascii="Calibri" w:hAnsi="Calibri" w:cs="Arial"/>
                          <w:sz w:val="22"/>
                          <w:szCs w:val="22"/>
                        </w:rPr>
                      </w:pPr>
                      <w:r w:rsidRPr="005561D9">
                        <w:rPr>
                          <w:rFonts w:ascii="Calibri" w:hAnsi="Calibri" w:cs="Arial"/>
                          <w:sz w:val="22"/>
                          <w:szCs w:val="22"/>
                        </w:rPr>
                        <w:t>Herbert CASTERAN</w:t>
                      </w:r>
                    </w:p>
                    <w:p w14:paraId="4A81ACCE" w14:textId="77777777" w:rsidR="00E54B96" w:rsidRPr="005561D9" w:rsidRDefault="00E54B96" w:rsidP="00E54B96">
                      <w:pPr>
                        <w:pStyle w:val="Sansinterligne"/>
                        <w:rPr>
                          <w:rFonts w:ascii="Calibri" w:hAnsi="Calibri" w:cs="Arial"/>
                          <w:sz w:val="22"/>
                          <w:szCs w:val="22"/>
                        </w:rPr>
                      </w:pPr>
                      <w:r w:rsidRPr="005561D9">
                        <w:rPr>
                          <w:rFonts w:ascii="Calibri" w:hAnsi="Calibri" w:cs="Arial"/>
                          <w:sz w:val="22"/>
                          <w:szCs w:val="22"/>
                        </w:rPr>
                        <w:t xml:space="preserve">Directeur d’Institut Mines-Télécom Business School </w:t>
                      </w:r>
                    </w:p>
                    <w:p w14:paraId="6BCF2B4E" w14:textId="77777777" w:rsidR="00E54B96" w:rsidRPr="005561D9" w:rsidRDefault="00E54B96" w:rsidP="00E54B96">
                      <w:pPr>
                        <w:pStyle w:val="Sansinterligne"/>
                        <w:rPr>
                          <w:rFonts w:ascii="Calibri" w:hAnsi="Calibri" w:cs="Arial"/>
                          <w:sz w:val="22"/>
                          <w:szCs w:val="22"/>
                        </w:rPr>
                      </w:pPr>
                    </w:p>
                    <w:p w14:paraId="05BD52B0" w14:textId="77777777" w:rsidR="00E54B96" w:rsidRPr="005561D9" w:rsidRDefault="00E54B96" w:rsidP="00E54B96">
                      <w:pPr>
                        <w:pStyle w:val="Sansinterligne"/>
                        <w:rPr>
                          <w:rFonts w:ascii="Calibri" w:hAnsi="Calibri" w:cs="Arial"/>
                          <w:sz w:val="22"/>
                          <w:szCs w:val="22"/>
                        </w:rPr>
                      </w:pPr>
                    </w:p>
                    <w:p w14:paraId="4B19ED73" w14:textId="77777777" w:rsidR="00E54B96" w:rsidRPr="005561D9" w:rsidRDefault="00E54B96" w:rsidP="00E54B96">
                      <w:pPr>
                        <w:pStyle w:val="Sansinterligne"/>
                        <w:rPr>
                          <w:rFonts w:ascii="Calibri" w:hAnsi="Calibri" w:cs="Arial"/>
                          <w:sz w:val="22"/>
                          <w:szCs w:val="22"/>
                        </w:rPr>
                      </w:pPr>
                      <w:r w:rsidRPr="005561D9">
                        <w:rPr>
                          <w:rFonts w:ascii="Calibri" w:hAnsi="Calibri" w:cs="Arial"/>
                          <w:sz w:val="22"/>
                          <w:szCs w:val="22"/>
                        </w:rPr>
                        <w:t>François DELLACHERIE</w:t>
                      </w:r>
                    </w:p>
                    <w:p w14:paraId="3CB72181" w14:textId="77777777" w:rsidR="00E54B96" w:rsidRPr="005561D9" w:rsidRDefault="00E54B96" w:rsidP="00E54B96">
                      <w:pPr>
                        <w:pStyle w:val="Sansinterligne"/>
                        <w:rPr>
                          <w:rFonts w:ascii="Calibri" w:hAnsi="Calibri" w:cs="Arial"/>
                          <w:sz w:val="22"/>
                          <w:szCs w:val="22"/>
                        </w:rPr>
                      </w:pPr>
                      <w:r w:rsidRPr="005561D9">
                        <w:rPr>
                          <w:rFonts w:ascii="Calibri" w:hAnsi="Calibri" w:cs="Arial"/>
                          <w:sz w:val="22"/>
                          <w:szCs w:val="22"/>
                        </w:rPr>
                        <w:t>Directeur de Télécom SudParis</w:t>
                      </w:r>
                    </w:p>
                    <w:p w14:paraId="588D2BB3" w14:textId="77777777" w:rsidR="00E54B96" w:rsidRPr="0053311A" w:rsidRDefault="00E54B96" w:rsidP="00E54B96">
                      <w:pPr>
                        <w:pStyle w:val="Sansinterligne"/>
                        <w:rPr>
                          <w:rFonts w:ascii="Calibri" w:hAnsi="Calibri" w:cs="Arial"/>
                        </w:rPr>
                      </w:pPr>
                    </w:p>
                    <w:p w14:paraId="3AD26A10" w14:textId="77777777" w:rsidR="00E54B96" w:rsidRPr="0053311A" w:rsidRDefault="00E54B96" w:rsidP="00E54B96">
                      <w:pPr>
                        <w:pStyle w:val="Sansinterligne"/>
                        <w:rPr>
                          <w:rFonts w:ascii="Calibri" w:hAnsi="Calibri" w:cs="Arial"/>
                        </w:rPr>
                      </w:pPr>
                    </w:p>
                    <w:p w14:paraId="353BC134" w14:textId="77777777" w:rsidR="00E54B96" w:rsidRDefault="00E54B96" w:rsidP="00E54B96">
                      <w:pPr>
                        <w:pStyle w:val="Sansinterligne"/>
                        <w:rPr>
                          <w:rFonts w:ascii="Arial" w:hAnsi="Arial" w:cs="Arial"/>
                        </w:rPr>
                      </w:pPr>
                    </w:p>
                    <w:p w14:paraId="506FB61D" w14:textId="77777777" w:rsidR="00E54B96" w:rsidRDefault="00E54B96" w:rsidP="00E54B96">
                      <w:pPr>
                        <w:pStyle w:val="Sansinterligne"/>
                        <w:rPr>
                          <w:rFonts w:ascii="Arial" w:hAnsi="Arial" w:cs="Arial"/>
                        </w:rPr>
                      </w:pPr>
                    </w:p>
                    <w:p w14:paraId="68AA68A6" w14:textId="77777777" w:rsidR="00E54B96" w:rsidRDefault="00E54B96" w:rsidP="00E54B96">
                      <w:pPr>
                        <w:pStyle w:val="Sansinterligne"/>
                        <w:rPr>
                          <w:rFonts w:ascii="Arial" w:hAnsi="Arial" w:cs="Arial"/>
                        </w:rPr>
                      </w:pPr>
                    </w:p>
                    <w:p w14:paraId="6C7D9AA5" w14:textId="77777777" w:rsidR="00E54B96" w:rsidRDefault="00E54B96" w:rsidP="00E54B96">
                      <w:pPr>
                        <w:pStyle w:val="Sansinterligne"/>
                        <w:rPr>
                          <w:rFonts w:ascii="Arial" w:hAnsi="Arial" w:cs="Arial"/>
                        </w:rPr>
                      </w:pPr>
                    </w:p>
                    <w:p w14:paraId="29A28CD3" w14:textId="77777777" w:rsidR="00E54B96" w:rsidRDefault="00E54B96" w:rsidP="00E54B96">
                      <w:pPr>
                        <w:pStyle w:val="Sansinterligne"/>
                        <w:rPr>
                          <w:rFonts w:ascii="Arial" w:hAnsi="Arial" w:cs="Arial"/>
                        </w:rPr>
                      </w:pPr>
                    </w:p>
                    <w:p w14:paraId="5C014F3F" w14:textId="77777777" w:rsidR="00E54B96" w:rsidRPr="00917458" w:rsidRDefault="00E54B96" w:rsidP="00E54B96">
                      <w:pPr>
                        <w:pStyle w:val="Sansinterligne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176346D" w14:textId="77777777" w:rsidR="00E54B96" w:rsidRPr="00914AAC" w:rsidRDefault="00E54B96" w:rsidP="00E54B96">
      <w:pPr>
        <w:tabs>
          <w:tab w:val="left" w:pos="3600"/>
        </w:tabs>
        <w:rPr>
          <w:rFonts w:ascii="Calibri" w:hAnsi="Calibri" w:cs="Arial"/>
        </w:rPr>
      </w:pPr>
      <w:r w:rsidRPr="00914AAC">
        <w:rPr>
          <w:rFonts w:ascii="Calibri" w:hAnsi="Calibri" w:cs="Arial"/>
        </w:rPr>
        <w:tab/>
      </w:r>
    </w:p>
    <w:p w14:paraId="7EC5FCF4" w14:textId="6AA3ED68" w:rsidR="00E54B96" w:rsidRPr="00C0301D" w:rsidRDefault="00C0301D" w:rsidP="00C0301D">
      <w:pPr>
        <w:keepNext/>
        <w:overflowPunct w:val="0"/>
        <w:adjustRightInd w:val="0"/>
        <w:jc w:val="both"/>
        <w:textAlignment w:val="baseline"/>
        <w:outlineLvl w:val="0"/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</w:pPr>
      <w:r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>ARTICLE 9 -</w:t>
      </w:r>
      <w:r w:rsidR="00E54B96" w:rsidRPr="00C0301D">
        <w:rPr>
          <w:rFonts w:ascii="Calibri" w:hAnsi="Calibri" w:cs="Calibri"/>
          <w:b/>
          <w:color w:val="4F81BD" w:themeColor="accent1"/>
          <w:sz w:val="22"/>
          <w:szCs w:val="22"/>
          <w:u w:val="single"/>
        </w:rPr>
        <w:t xml:space="preserve"> NOTIFICATION</w:t>
      </w:r>
    </w:p>
    <w:p w14:paraId="0C862829" w14:textId="77777777" w:rsidR="00E54B96" w:rsidRPr="00914AAC" w:rsidRDefault="00E54B96" w:rsidP="00E54B96">
      <w:pPr>
        <w:rPr>
          <w:rFonts w:ascii="Calibri" w:hAnsi="Calibri"/>
          <w:sz w:val="24"/>
          <w:szCs w:val="24"/>
        </w:rPr>
      </w:pPr>
    </w:p>
    <w:p w14:paraId="11BF68C4" w14:textId="77777777" w:rsidR="00E54B96" w:rsidRPr="00914AAC" w:rsidRDefault="00E54B96" w:rsidP="00E54B96">
      <w:pPr>
        <w:jc w:val="both"/>
        <w:rPr>
          <w:rFonts w:ascii="Calibri" w:hAnsi="Calibri" w:cs="Arial"/>
          <w:b/>
        </w:rPr>
      </w:pPr>
      <w:r w:rsidRPr="00914AAC">
        <w:rPr>
          <w:rFonts w:ascii="Calibri" w:hAnsi="Calibri" w:cs="Arial"/>
          <w:b/>
        </w:rPr>
        <w:t xml:space="preserve">La notification s'effectue sur : </w:t>
      </w:r>
      <w:hyperlink r:id="rId13" w:history="1">
        <w:r w:rsidRPr="00914AAC">
          <w:rPr>
            <w:rStyle w:val="Lienhypertexte"/>
            <w:rFonts w:ascii="Calibri" w:hAnsi="Calibri" w:cs="Arial"/>
            <w:b/>
          </w:rPr>
          <w:t>https://www.marches-publics.gouv.fr</w:t>
        </w:r>
      </w:hyperlink>
    </w:p>
    <w:p w14:paraId="7722DFB2" w14:textId="77777777" w:rsidR="00E54B96" w:rsidRPr="00914AAC" w:rsidRDefault="00E54B96" w:rsidP="00E54B96">
      <w:pPr>
        <w:jc w:val="both"/>
        <w:rPr>
          <w:rFonts w:ascii="Calibri" w:hAnsi="Calibri" w:cs="Arial"/>
        </w:rPr>
      </w:pPr>
    </w:p>
    <w:p w14:paraId="0FECAE39" w14:textId="77777777" w:rsidR="00E54B96" w:rsidRPr="00C84159" w:rsidRDefault="00E54B96" w:rsidP="00E54B96">
      <w:pPr>
        <w:rPr>
          <w:rFonts w:cs="Arial"/>
        </w:rPr>
      </w:pPr>
    </w:p>
    <w:p w14:paraId="05E46C3F" w14:textId="77777777" w:rsidR="00E54B96" w:rsidRPr="00814CA3" w:rsidRDefault="00E54B96" w:rsidP="00E54B96">
      <w:pPr>
        <w:pStyle w:val="Paragraphedeliste"/>
        <w:overflowPunct w:val="0"/>
        <w:autoSpaceDE w:val="0"/>
        <w:autoSpaceDN w:val="0"/>
        <w:adjustRightInd w:val="0"/>
        <w:ind w:left="0" w:right="-311"/>
        <w:textAlignment w:val="baseline"/>
        <w:rPr>
          <w:rFonts w:cs="Arial"/>
        </w:rPr>
      </w:pPr>
    </w:p>
    <w:p w14:paraId="75C0752B" w14:textId="77777777" w:rsidR="00493071" w:rsidRPr="00C8442C" w:rsidRDefault="00493071" w:rsidP="00493071">
      <w:pPr>
        <w:rPr>
          <w:rFonts w:ascii="Arial" w:hAnsi="Arial" w:cs="Arial"/>
        </w:rPr>
      </w:pPr>
    </w:p>
    <w:p w14:paraId="735BF764" w14:textId="77777777" w:rsidR="00493071" w:rsidRPr="00C8442C" w:rsidRDefault="00493071" w:rsidP="00493071">
      <w:pPr>
        <w:rPr>
          <w:rFonts w:ascii="Arial" w:hAnsi="Arial" w:cs="Arial"/>
        </w:rPr>
      </w:pPr>
    </w:p>
    <w:p w14:paraId="2A2EB270" w14:textId="77777777" w:rsidR="00493071" w:rsidRPr="00C8442C" w:rsidRDefault="00493071" w:rsidP="00493071">
      <w:pPr>
        <w:rPr>
          <w:rFonts w:ascii="Arial" w:hAnsi="Arial" w:cs="Arial"/>
        </w:rPr>
      </w:pPr>
    </w:p>
    <w:p w14:paraId="5C8036F2" w14:textId="77777777" w:rsidR="00493071" w:rsidRPr="00C8442C" w:rsidRDefault="00493071" w:rsidP="00493071">
      <w:pPr>
        <w:rPr>
          <w:rFonts w:ascii="Arial" w:hAnsi="Arial" w:cs="Arial"/>
        </w:rPr>
      </w:pPr>
    </w:p>
    <w:p w14:paraId="3DC8CDF6" w14:textId="77777777" w:rsidR="00493071" w:rsidRPr="00C8442C" w:rsidRDefault="00493071" w:rsidP="00493071">
      <w:pPr>
        <w:rPr>
          <w:rFonts w:ascii="Arial" w:hAnsi="Arial" w:cs="Arial"/>
        </w:rPr>
      </w:pPr>
    </w:p>
    <w:p w14:paraId="5B922D5C" w14:textId="77777777" w:rsidR="00493071" w:rsidRPr="00C8442C" w:rsidRDefault="00493071" w:rsidP="00493071">
      <w:pPr>
        <w:rPr>
          <w:rFonts w:ascii="Arial" w:hAnsi="Arial" w:cs="Arial"/>
        </w:rPr>
      </w:pPr>
    </w:p>
    <w:p w14:paraId="11E2F7D8" w14:textId="77777777" w:rsidR="00FF7986" w:rsidRPr="00C8442C" w:rsidRDefault="00FF7986" w:rsidP="00493071">
      <w:pPr>
        <w:ind w:right="-1"/>
        <w:jc w:val="both"/>
        <w:rPr>
          <w:rFonts w:ascii="Arial" w:hAnsi="Arial" w:cs="Arial"/>
        </w:rPr>
      </w:pPr>
    </w:p>
    <w:sectPr w:rsidR="00FF7986" w:rsidRPr="00C8442C" w:rsidSect="00FC425F">
      <w:headerReference w:type="default" r:id="rId14"/>
      <w:footerReference w:type="default" r:id="rId15"/>
      <w:headerReference w:type="first" r:id="rId16"/>
      <w:pgSz w:w="11906" w:h="16838" w:code="9"/>
      <w:pgMar w:top="1134" w:right="851" w:bottom="964" w:left="851" w:header="720" w:footer="442" w:gutter="28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96F3C" w14:textId="77777777" w:rsidR="00B76AA4" w:rsidRDefault="00B76AA4">
      <w:r>
        <w:separator/>
      </w:r>
    </w:p>
  </w:endnote>
  <w:endnote w:type="continuationSeparator" w:id="0">
    <w:p w14:paraId="03799DC0" w14:textId="77777777" w:rsidR="00B76AA4" w:rsidRDefault="00B76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56370" w14:textId="77777777" w:rsidR="00B76AA4" w:rsidRDefault="00B76AA4">
    <w:pPr>
      <w:pStyle w:val="Pieddepage"/>
      <w:framePr w:wrap="auto" w:vAnchor="text" w:hAnchor="margin" w:xAlign="right" w:y="1"/>
      <w:rPr>
        <w:rStyle w:val="Numrodepage"/>
      </w:rPr>
    </w:pPr>
  </w:p>
  <w:sdt>
    <w:sdtPr>
      <w:rPr>
        <w:rFonts w:ascii="Century Gothic" w:hAnsi="Century Gothic" w:cs="Century Gothic"/>
        <w:color w:val="000000"/>
        <w:sz w:val="22"/>
      </w:rPr>
      <w:id w:val="17286362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auto"/>
        <w:sz w:val="24"/>
      </w:rPr>
    </w:sdtEndPr>
    <w:sdtContent>
      <w:p w14:paraId="15D95628" w14:textId="77777777" w:rsidR="00D81DD4" w:rsidRPr="00D81DD4" w:rsidRDefault="00D81DD4" w:rsidP="00D81DD4">
        <w:pPr>
          <w:tabs>
            <w:tab w:val="center" w:pos="4536"/>
            <w:tab w:val="right" w:pos="9072"/>
          </w:tabs>
          <w:overflowPunct w:val="0"/>
          <w:adjustRightInd w:val="0"/>
          <w:jc w:val="center"/>
          <w:textAlignment w:val="baseline"/>
          <w:rPr>
            <w:sz w:val="22"/>
          </w:rPr>
        </w:pPr>
        <w:r w:rsidRPr="00D81DD4">
          <w:rPr>
            <w:rFonts w:ascii="Century Gothic" w:hAnsi="Century Gothic" w:cs="Century Gothic"/>
            <w:color w:val="000000"/>
            <w:sz w:val="22"/>
          </w:rPr>
          <w:t xml:space="preserve">         </w:t>
        </w:r>
        <w:r w:rsidRPr="00D81DD4">
          <w:rPr>
            <w:rFonts w:ascii="Calibri" w:hAnsi="Calibri" w:cs="Calibri"/>
          </w:rPr>
          <w:fldChar w:fldCharType="begin"/>
        </w:r>
        <w:r w:rsidRPr="00D81DD4">
          <w:rPr>
            <w:rFonts w:ascii="Calibri" w:hAnsi="Calibri" w:cs="Calibri"/>
          </w:rPr>
          <w:instrText>PAGE</w:instrText>
        </w:r>
        <w:r w:rsidRPr="00D81DD4">
          <w:rPr>
            <w:rFonts w:ascii="Calibri" w:hAnsi="Calibri" w:cs="Calibri"/>
          </w:rPr>
          <w:fldChar w:fldCharType="separate"/>
        </w:r>
        <w:r w:rsidRPr="00D81DD4">
          <w:rPr>
            <w:rFonts w:ascii="Calibri" w:hAnsi="Calibri" w:cs="Calibri"/>
          </w:rPr>
          <w:t>1</w:t>
        </w:r>
        <w:r w:rsidRPr="00D81DD4">
          <w:rPr>
            <w:rFonts w:ascii="Calibri" w:hAnsi="Calibri" w:cs="Calibri"/>
          </w:rPr>
          <w:fldChar w:fldCharType="end"/>
        </w:r>
        <w:r w:rsidRPr="00D81DD4">
          <w:rPr>
            <w:rFonts w:ascii="Calibri" w:hAnsi="Calibri" w:cs="Calibri"/>
          </w:rPr>
          <w:t xml:space="preserve"> / </w:t>
        </w:r>
        <w:r w:rsidRPr="00D81DD4">
          <w:rPr>
            <w:rFonts w:ascii="Calibri" w:hAnsi="Calibri" w:cs="Calibri"/>
          </w:rPr>
          <w:fldChar w:fldCharType="begin"/>
        </w:r>
        <w:r w:rsidRPr="00D81DD4">
          <w:rPr>
            <w:rFonts w:ascii="Calibri" w:hAnsi="Calibri" w:cs="Calibri"/>
          </w:rPr>
          <w:instrText>NUMPAGES</w:instrText>
        </w:r>
        <w:r w:rsidRPr="00D81DD4">
          <w:rPr>
            <w:rFonts w:ascii="Calibri" w:hAnsi="Calibri" w:cs="Calibri"/>
          </w:rPr>
          <w:fldChar w:fldCharType="separate"/>
        </w:r>
        <w:r w:rsidRPr="00D81DD4">
          <w:rPr>
            <w:rFonts w:ascii="Calibri" w:hAnsi="Calibri" w:cs="Calibri"/>
          </w:rPr>
          <w:t>23</w:t>
        </w:r>
        <w:r w:rsidRPr="00D81DD4">
          <w:rPr>
            <w:rFonts w:ascii="Calibri" w:hAnsi="Calibri" w:cs="Calibri"/>
          </w:rPr>
          <w:fldChar w:fldCharType="end"/>
        </w:r>
      </w:p>
      <w:p w14:paraId="4DCAF0D5" w14:textId="77777777" w:rsidR="00D81DD4" w:rsidRPr="00D81DD4" w:rsidRDefault="00D81DD4" w:rsidP="00D81DD4">
        <w:pPr>
          <w:autoSpaceDE/>
          <w:autoSpaceDN/>
          <w:ind w:left="708"/>
          <w:jc w:val="center"/>
          <w:rPr>
            <w:b/>
            <w:bCs/>
            <w:sz w:val="13"/>
            <w:szCs w:val="13"/>
          </w:rPr>
        </w:pPr>
        <w:r w:rsidRPr="00D81DD4">
          <w:rPr>
            <w:b/>
            <w:bCs/>
            <w:noProof/>
            <w:sz w:val="13"/>
            <w:szCs w:val="13"/>
          </w:rPr>
          <w:drawing>
            <wp:inline distT="0" distB="0" distL="0" distR="0" wp14:anchorId="7492EDDE" wp14:editId="43BC4F64">
              <wp:extent cx="529647" cy="201416"/>
              <wp:effectExtent l="0" t="0" r="3810" b="1905"/>
              <wp:docPr id="34" name="Image 1" descr="Une image contenant Graphique, Police, graphisme, Bleu électrique&#10;&#10;Description générée automatiquemen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47076440" name="Image 1" descr="Une image contenant Graphique, Police, graphisme, Bleu électrique&#10;&#10;Description générée automatiquement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0052" cy="2167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p>
      <w:p w14:paraId="7D85ECF9" w14:textId="77777777" w:rsidR="00D81DD4" w:rsidRPr="00D81DD4" w:rsidRDefault="00D81DD4" w:rsidP="00D81DD4">
        <w:pPr>
          <w:autoSpaceDE/>
          <w:autoSpaceDN/>
          <w:ind w:left="708"/>
          <w:jc w:val="center"/>
          <w:rPr>
            <w:sz w:val="13"/>
            <w:szCs w:val="13"/>
          </w:rPr>
        </w:pPr>
        <w:r w:rsidRPr="00D81DD4">
          <w:rPr>
            <w:b/>
            <w:bCs/>
            <w:sz w:val="13"/>
            <w:szCs w:val="13"/>
          </w:rPr>
          <w:t>Institut Mines-Télécom Business School - Télécom SudParis •</w:t>
        </w:r>
        <w:r w:rsidRPr="00D81DD4">
          <w:rPr>
            <w:b/>
            <w:bCs/>
            <w:color w:val="E1325C"/>
            <w:sz w:val="13"/>
            <w:szCs w:val="13"/>
          </w:rPr>
          <w:t> </w:t>
        </w:r>
        <w:r w:rsidRPr="00D81DD4">
          <w:rPr>
            <w:sz w:val="13"/>
            <w:szCs w:val="13"/>
          </w:rPr>
          <w:t>9 rue Charles Fourier - 91011 Évry-Courcouronnes Cedex - France • </w:t>
        </w:r>
      </w:p>
      <w:p w14:paraId="15E1053F" w14:textId="77777777" w:rsidR="00D81DD4" w:rsidRPr="00D81DD4" w:rsidRDefault="00D81DD4" w:rsidP="00D81DD4">
        <w:pPr>
          <w:autoSpaceDE/>
          <w:autoSpaceDN/>
          <w:ind w:left="708"/>
          <w:jc w:val="center"/>
          <w:rPr>
            <w:sz w:val="24"/>
          </w:rPr>
        </w:pPr>
        <w:r w:rsidRPr="00D81DD4">
          <w:rPr>
            <w:sz w:val="13"/>
            <w:szCs w:val="13"/>
          </w:rPr>
          <w:t>Tél. +33 (0)1 60 76 40 40 • Siret : 180 092 025 00071 • APE : 8542Z </w:t>
        </w:r>
        <w:r w:rsidRPr="00D81DD4">
          <w:rPr>
            <w:sz w:val="13"/>
            <w:szCs w:val="13"/>
          </w:rPr>
          <w:br/>
        </w:r>
        <w:hyperlink r:id="rId2" w:tgtFrame="_blank" w:history="1">
          <w:r w:rsidRPr="00D81DD4">
            <w:rPr>
              <w:color w:val="E1325C"/>
              <w:sz w:val="13"/>
              <w:szCs w:val="13"/>
            </w:rPr>
            <w:t>www.telecom-sudparis.eu</w:t>
          </w:r>
        </w:hyperlink>
        <w:r w:rsidRPr="00D81DD4">
          <w:rPr>
            <w:b/>
            <w:bCs/>
            <w:color w:val="E1325C"/>
            <w:sz w:val="13"/>
            <w:szCs w:val="13"/>
          </w:rPr>
          <w:t xml:space="preserve">  - www. </w:t>
        </w:r>
        <w:hyperlink r:id="rId3" w:tgtFrame="_blank" w:history="1">
          <w:r w:rsidRPr="00D81DD4">
            <w:rPr>
              <w:color w:val="E1325C"/>
              <w:sz w:val="13"/>
              <w:szCs w:val="13"/>
            </w:rPr>
            <w:t>imt-bs.eu</w:t>
          </w:r>
        </w:hyperlink>
      </w:p>
    </w:sdtContent>
  </w:sdt>
  <w:p w14:paraId="58D0C0C0" w14:textId="77777777" w:rsidR="00B76AA4" w:rsidRPr="005E30F8" w:rsidRDefault="00B76AA4" w:rsidP="00631503">
    <w:pPr>
      <w:pStyle w:val="Pieddepage"/>
      <w:pBdr>
        <w:top w:val="single" w:sz="4" w:space="1" w:color="auto"/>
      </w:pBdr>
      <w:ind w:right="360"/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011BD" w14:textId="77777777" w:rsidR="00B76AA4" w:rsidRDefault="00B76AA4">
      <w:r>
        <w:separator/>
      </w:r>
    </w:p>
  </w:footnote>
  <w:footnote w:type="continuationSeparator" w:id="0">
    <w:p w14:paraId="1743B275" w14:textId="77777777" w:rsidR="00B76AA4" w:rsidRDefault="00B76AA4">
      <w:r>
        <w:continuationSeparator/>
      </w:r>
    </w:p>
  </w:footnote>
  <w:footnote w:id="1">
    <w:p w14:paraId="0259B76B" w14:textId="77777777" w:rsidR="00E54B96" w:rsidRDefault="00E54B96" w:rsidP="00E54B96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EF72B4">
        <w:rPr>
          <w:rFonts w:ascii="Verdana" w:hAnsi="Verdana"/>
          <w:sz w:val="16"/>
          <w:szCs w:val="16"/>
        </w:rPr>
        <w:t>Cocher la case correspondante</w:t>
      </w:r>
    </w:p>
  </w:footnote>
  <w:footnote w:id="2">
    <w:p w14:paraId="46DE3DCA" w14:textId="77777777" w:rsidR="00E54B96" w:rsidRPr="00EF72B4" w:rsidRDefault="00E54B96" w:rsidP="00E54B96">
      <w:pPr>
        <w:pStyle w:val="Notedebasdepage"/>
        <w:rPr>
          <w:rFonts w:ascii="Verdana" w:hAnsi="Verdana"/>
          <w:sz w:val="16"/>
          <w:szCs w:val="16"/>
        </w:rPr>
      </w:pPr>
      <w:r w:rsidRPr="00EF72B4">
        <w:rPr>
          <w:rStyle w:val="Appelnotedebasdep"/>
          <w:rFonts w:ascii="Verdana" w:hAnsi="Verdana"/>
          <w:sz w:val="16"/>
          <w:szCs w:val="16"/>
        </w:rPr>
        <w:footnoteRef/>
      </w:r>
      <w:r w:rsidRPr="00EF72B4">
        <w:rPr>
          <w:rFonts w:ascii="Verdana" w:hAnsi="Verdana"/>
          <w:sz w:val="16"/>
          <w:szCs w:val="16"/>
        </w:rPr>
        <w:t xml:space="preserve"> Cocher la case correspondante</w:t>
      </w:r>
    </w:p>
  </w:footnote>
  <w:footnote w:id="3">
    <w:p w14:paraId="078C0307" w14:textId="77777777" w:rsidR="00E54B96" w:rsidRPr="00695B56" w:rsidRDefault="00E54B96" w:rsidP="00E54B96">
      <w:pPr>
        <w:pStyle w:val="Notedebasdepage"/>
        <w:rPr>
          <w:rFonts w:ascii="Verdana" w:hAnsi="Verdana"/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 w:rsidRPr="00695B56">
        <w:rPr>
          <w:rFonts w:ascii="Verdana" w:hAnsi="Verdana"/>
          <w:sz w:val="16"/>
          <w:szCs w:val="16"/>
        </w:rPr>
        <w:t>Rayer les mentions inutiles</w:t>
      </w:r>
    </w:p>
  </w:footnote>
  <w:footnote w:id="4">
    <w:p w14:paraId="215CE4F5" w14:textId="77777777" w:rsidR="00E54B96" w:rsidRDefault="00E54B96" w:rsidP="00E54B96">
      <w:pPr>
        <w:pStyle w:val="Notedebasdepage"/>
        <w:rPr>
          <w:rFonts w:ascii="Verdana" w:hAnsi="Verdana"/>
          <w:sz w:val="18"/>
        </w:rPr>
      </w:pPr>
      <w:r>
        <w:rPr>
          <w:rStyle w:val="Appelnotedebasdep"/>
          <w:rFonts w:ascii="Verdana" w:hAnsi="Verdana"/>
          <w:sz w:val="18"/>
        </w:rPr>
        <w:footnoteRef/>
      </w:r>
      <w:r>
        <w:rPr>
          <w:rFonts w:ascii="Verdana" w:hAnsi="Verdana"/>
          <w:sz w:val="18"/>
        </w:rPr>
        <w:t xml:space="preserve"> Cocher la case correspondante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F8775" w14:textId="77777777" w:rsidR="00D81DD4" w:rsidRDefault="00D81DD4" w:rsidP="00D81DD4">
    <w:pPr>
      <w:tabs>
        <w:tab w:val="center" w:pos="4536"/>
        <w:tab w:val="right" w:pos="9072"/>
      </w:tabs>
      <w:overflowPunct w:val="0"/>
      <w:adjustRightInd w:val="0"/>
      <w:jc w:val="right"/>
      <w:textAlignment w:val="baseline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Acte d’engagement (AE)</w:t>
    </w:r>
  </w:p>
  <w:p w14:paraId="0E8C4B67" w14:textId="77777777" w:rsidR="00D81DD4" w:rsidRPr="00D81DD4" w:rsidRDefault="00D81DD4" w:rsidP="00D81DD4">
    <w:pPr>
      <w:tabs>
        <w:tab w:val="center" w:pos="4536"/>
        <w:tab w:val="right" w:pos="9072"/>
      </w:tabs>
      <w:overflowPunct w:val="0"/>
      <w:adjustRightInd w:val="0"/>
      <w:jc w:val="right"/>
      <w:textAlignment w:val="baseline"/>
      <w:rPr>
        <w:rFonts w:asciiTheme="minorHAnsi" w:hAnsiTheme="minorHAnsi" w:cstheme="minorHAnsi"/>
      </w:rPr>
    </w:pPr>
    <w:r w:rsidRPr="00D81DD4">
      <w:rPr>
        <w:rFonts w:asciiTheme="minorHAnsi" w:hAnsiTheme="minorHAnsi" w:cstheme="minorHAnsi"/>
      </w:rPr>
      <w:t>Marché 26 SCE 006 M</w:t>
    </w:r>
  </w:p>
  <w:p w14:paraId="6150A457" w14:textId="77777777" w:rsidR="00B76AA4" w:rsidRPr="00A27D92" w:rsidRDefault="00B76AA4" w:rsidP="00A27D9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2624" w14:textId="77777777" w:rsidR="00D81DD4" w:rsidRDefault="00D81DD4" w:rsidP="00D81DD4">
    <w:pPr>
      <w:tabs>
        <w:tab w:val="center" w:pos="4536"/>
        <w:tab w:val="right" w:pos="9072"/>
      </w:tabs>
      <w:overflowPunct w:val="0"/>
      <w:adjustRightInd w:val="0"/>
      <w:jc w:val="right"/>
      <w:textAlignment w:val="baseline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Acte d’engagement (AE)</w:t>
    </w:r>
  </w:p>
  <w:p w14:paraId="74A138C8" w14:textId="7C3D14F6" w:rsidR="00D81DD4" w:rsidRPr="00D81DD4" w:rsidRDefault="00D81DD4" w:rsidP="00D81DD4">
    <w:pPr>
      <w:tabs>
        <w:tab w:val="center" w:pos="4536"/>
        <w:tab w:val="right" w:pos="9072"/>
      </w:tabs>
      <w:overflowPunct w:val="0"/>
      <w:adjustRightInd w:val="0"/>
      <w:jc w:val="right"/>
      <w:textAlignment w:val="baseline"/>
      <w:rPr>
        <w:rFonts w:asciiTheme="minorHAnsi" w:hAnsiTheme="minorHAnsi" w:cstheme="minorHAnsi"/>
      </w:rPr>
    </w:pPr>
    <w:r w:rsidRPr="00D81DD4">
      <w:rPr>
        <w:rFonts w:asciiTheme="minorHAnsi" w:hAnsiTheme="minorHAnsi" w:cstheme="minorHAnsi"/>
      </w:rPr>
      <w:t>Marché 26 SCE 006 M</w:t>
    </w:r>
  </w:p>
  <w:p w14:paraId="33710E5B" w14:textId="77777777" w:rsidR="00B76AA4" w:rsidRPr="00A27D92" w:rsidRDefault="00B76AA4" w:rsidP="00D50FD1">
    <w:pPr>
      <w:pStyle w:val="En-tte"/>
      <w:tabs>
        <w:tab w:val="clear" w:pos="9072"/>
        <w:tab w:val="right" w:pos="9781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2"/>
      <w:numFmt w:val="bullet"/>
      <w:suff w:val="nothing"/>
      <w:lvlText w:val="-"/>
      <w:lvlJc w:val="left"/>
      <w:rPr>
        <w:rFonts w:ascii="Times New Roman" w:eastAsia="Times New Roman" w:hAnsi="Times New Roman"/>
      </w:rPr>
    </w:lvl>
    <w:lvl w:ilvl="1">
      <w:start w:val="1"/>
      <w:numFmt w:val="bullet"/>
      <w:suff w:val="nothing"/>
      <w:lvlText w:val="o"/>
      <w:lvlJc w:val="left"/>
      <w:rPr>
        <w:rFonts w:ascii="Courier New" w:hAnsi="Courier New"/>
      </w:rPr>
    </w:lvl>
    <w:lvl w:ilvl="2">
      <w:start w:val="1"/>
      <w:numFmt w:val="bullet"/>
      <w:suff w:val="nothing"/>
      <w:lvlText w:val=""/>
      <w:lvlJc w:val="left"/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bullet"/>
      <w:suff w:val="nothing"/>
      <w:lvlText w:val="-"/>
      <w:lvlJc w:val="left"/>
      <w:rPr>
        <w:rFonts w:ascii="Times New Roman" w:eastAsia="Times New Roman" w:hAnsi="Times New Roman"/>
      </w:rPr>
    </w:lvl>
    <w:lvl w:ilvl="1">
      <w:start w:val="2"/>
      <w:numFmt w:val="bullet"/>
      <w:suff w:val="nothing"/>
      <w:lvlText w:val=""/>
      <w:lvlJc w:val="left"/>
      <w:rPr>
        <w:rFonts w:ascii="Symbol" w:eastAsia="Times New Roman" w:hAnsi="Symbol"/>
      </w:rPr>
    </w:lvl>
    <w:lvl w:ilvl="2">
      <w:start w:val="1"/>
      <w:numFmt w:val="bullet"/>
      <w:suff w:val="nothing"/>
      <w:lvlText w:val=""/>
      <w:lvlJc w:val="left"/>
      <w:rPr>
        <w:rFonts w:ascii="Wingdings" w:hAnsi="Wingdings"/>
      </w:rPr>
    </w:lvl>
    <w:lvl w:ilvl="3">
      <w:start w:val="1"/>
      <w:numFmt w:val="bullet"/>
      <w:suff w:val="nothing"/>
      <w:lvlText w:val=""/>
      <w:lvlJc w:val="left"/>
      <w:rPr>
        <w:rFonts w:ascii="Symbol" w:hAnsi="Symbol"/>
      </w:rPr>
    </w:lvl>
    <w:lvl w:ilvl="4">
      <w:start w:val="1"/>
      <w:numFmt w:val="bullet"/>
      <w:suff w:val="nothing"/>
      <w:lvlText w:val="o"/>
      <w:lvlJc w:val="left"/>
      <w:rPr>
        <w:rFonts w:ascii="Courier New" w:hAnsi="Courier New"/>
      </w:rPr>
    </w:lvl>
    <w:lvl w:ilvl="5">
      <w:start w:val="1"/>
      <w:numFmt w:val="bullet"/>
      <w:suff w:val="nothing"/>
      <w:lvlText w:val=""/>
      <w:lvlJc w:val="left"/>
      <w:rPr>
        <w:rFonts w:ascii="Wingdings" w:hAnsi="Wingdings"/>
      </w:rPr>
    </w:lvl>
    <w:lvl w:ilvl="6">
      <w:start w:val="1"/>
      <w:numFmt w:val="bullet"/>
      <w:suff w:val="nothing"/>
      <w:lvlText w:val=""/>
      <w:lvlJc w:val="left"/>
      <w:rPr>
        <w:rFonts w:ascii="Symbol" w:hAnsi="Symbol"/>
      </w:rPr>
    </w:lvl>
    <w:lvl w:ilvl="7">
      <w:start w:val="1"/>
      <w:numFmt w:val="bullet"/>
      <w:suff w:val="nothing"/>
      <w:lvlText w:val="o"/>
      <w:lvlJc w:val="left"/>
      <w:rPr>
        <w:rFonts w:ascii="Courier New" w:hAnsi="Courier New"/>
      </w:rPr>
    </w:lvl>
    <w:lvl w:ilvl="8">
      <w:start w:val="1"/>
      <w:numFmt w:val="bullet"/>
      <w:suff w:val="nothing"/>
      <w:lvlText w:val=""/>
      <w:lvlJc w:val="left"/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"/>
      <w:lvlJc w:val="left"/>
    </w:lvl>
    <w:lvl w:ilvl="1">
      <w:start w:val="1"/>
      <w:numFmt w:val="decimal"/>
      <w:suff w:val="nothing"/>
      <w:lvlText w:val="%1.%2"/>
      <w:lvlJc w:val="left"/>
    </w:lvl>
    <w:lvl w:ilvl="2">
      <w:start w:val="1"/>
      <w:numFmt w:val="decimal"/>
      <w:suff w:val="nothing"/>
      <w:lvlText w:val="%1.%2.%3"/>
      <w:lvlJc w:val="left"/>
    </w:lvl>
    <w:lvl w:ilvl="3">
      <w:start w:val="1"/>
      <w:numFmt w:val="decimal"/>
      <w:suff w:val="nothing"/>
      <w:lvlText w:val="%1.%2.%3.%4"/>
      <w:lvlJc w:val="left"/>
    </w:lvl>
    <w:lvl w:ilvl="4">
      <w:start w:val="1"/>
      <w:numFmt w:val="decimal"/>
      <w:suff w:val="nothing"/>
      <w:lvlText w:val="%1.%2.%3.%4.%5"/>
      <w:lvlJc w:val="left"/>
    </w:lvl>
    <w:lvl w:ilvl="5">
      <w:start w:val="1"/>
      <w:numFmt w:val="decimal"/>
      <w:suff w:val="nothing"/>
      <w:lvlText w:val="%1.%2.%3.%4.%5.%6"/>
      <w:lvlJc w:val="left"/>
    </w:lvl>
    <w:lvl w:ilvl="6">
      <w:start w:val="1"/>
      <w:numFmt w:val="decimal"/>
      <w:suff w:val="nothing"/>
      <w:lvlText w:val="%1.%2.%3.%4.%5.%6.%7"/>
      <w:lvlJc w:val="left"/>
    </w:lvl>
    <w:lvl w:ilvl="7">
      <w:start w:val="1"/>
      <w:numFmt w:val="decimal"/>
      <w:suff w:val="nothing"/>
      <w:lvlText w:val="%1.%2.%3.%4.%5.%6.%7.%8"/>
      <w:lvlJc w:val="left"/>
    </w:lvl>
    <w:lvl w:ilvl="8">
      <w:start w:val="1"/>
      <w:numFmt w:val="decimal"/>
      <w:suff w:val="nothing"/>
      <w:lvlText w:val="%1.%2.%3.%4.%5.%6.%7.%8.%9"/>
      <w:lvlJc w:val="left"/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4" w15:restartNumberingAfterBreak="0">
    <w:nsid w:val="01A84013"/>
    <w:multiLevelType w:val="hybridMultilevel"/>
    <w:tmpl w:val="CFDA9C38"/>
    <w:lvl w:ilvl="0" w:tplc="6C04304A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 w:hint="default"/>
      </w:rPr>
    </w:lvl>
    <w:lvl w:ilvl="1" w:tplc="EE0A8BF4" w:tentative="1">
      <w:start w:val="1"/>
      <w:numFmt w:val="bullet"/>
      <w:lvlText w:val="o"/>
      <w:lvlJc w:val="left"/>
      <w:pPr>
        <w:tabs>
          <w:tab w:val="num" w:pos="2570"/>
        </w:tabs>
        <w:ind w:left="2570" w:hanging="360"/>
      </w:pPr>
      <w:rPr>
        <w:rFonts w:ascii="Courier New" w:hAnsi="Courier New" w:hint="default"/>
      </w:rPr>
    </w:lvl>
    <w:lvl w:ilvl="2" w:tplc="B2F6044A" w:tentative="1">
      <w:start w:val="1"/>
      <w:numFmt w:val="bullet"/>
      <w:lvlText w:val=""/>
      <w:lvlJc w:val="left"/>
      <w:pPr>
        <w:tabs>
          <w:tab w:val="num" w:pos="3290"/>
        </w:tabs>
        <w:ind w:left="3290" w:hanging="360"/>
      </w:pPr>
      <w:rPr>
        <w:rFonts w:ascii="Wingdings" w:hAnsi="Wingdings" w:hint="default"/>
      </w:rPr>
    </w:lvl>
    <w:lvl w:ilvl="3" w:tplc="EF68EF1E" w:tentative="1">
      <w:start w:val="1"/>
      <w:numFmt w:val="bullet"/>
      <w:lvlText w:val=""/>
      <w:lvlJc w:val="left"/>
      <w:pPr>
        <w:tabs>
          <w:tab w:val="num" w:pos="4010"/>
        </w:tabs>
        <w:ind w:left="4010" w:hanging="360"/>
      </w:pPr>
      <w:rPr>
        <w:rFonts w:ascii="Symbol" w:hAnsi="Symbol" w:hint="default"/>
      </w:rPr>
    </w:lvl>
    <w:lvl w:ilvl="4" w:tplc="09F08056" w:tentative="1">
      <w:start w:val="1"/>
      <w:numFmt w:val="bullet"/>
      <w:lvlText w:val="o"/>
      <w:lvlJc w:val="left"/>
      <w:pPr>
        <w:tabs>
          <w:tab w:val="num" w:pos="4730"/>
        </w:tabs>
        <w:ind w:left="4730" w:hanging="360"/>
      </w:pPr>
      <w:rPr>
        <w:rFonts w:ascii="Courier New" w:hAnsi="Courier New" w:hint="default"/>
      </w:rPr>
    </w:lvl>
    <w:lvl w:ilvl="5" w:tplc="C3004D3E" w:tentative="1">
      <w:start w:val="1"/>
      <w:numFmt w:val="bullet"/>
      <w:lvlText w:val=""/>
      <w:lvlJc w:val="left"/>
      <w:pPr>
        <w:tabs>
          <w:tab w:val="num" w:pos="5450"/>
        </w:tabs>
        <w:ind w:left="5450" w:hanging="360"/>
      </w:pPr>
      <w:rPr>
        <w:rFonts w:ascii="Wingdings" w:hAnsi="Wingdings" w:hint="default"/>
      </w:rPr>
    </w:lvl>
    <w:lvl w:ilvl="6" w:tplc="DC6CAED4" w:tentative="1">
      <w:start w:val="1"/>
      <w:numFmt w:val="bullet"/>
      <w:lvlText w:val=""/>
      <w:lvlJc w:val="left"/>
      <w:pPr>
        <w:tabs>
          <w:tab w:val="num" w:pos="6170"/>
        </w:tabs>
        <w:ind w:left="6170" w:hanging="360"/>
      </w:pPr>
      <w:rPr>
        <w:rFonts w:ascii="Symbol" w:hAnsi="Symbol" w:hint="default"/>
      </w:rPr>
    </w:lvl>
    <w:lvl w:ilvl="7" w:tplc="A030DE1C" w:tentative="1">
      <w:start w:val="1"/>
      <w:numFmt w:val="bullet"/>
      <w:lvlText w:val="o"/>
      <w:lvlJc w:val="left"/>
      <w:pPr>
        <w:tabs>
          <w:tab w:val="num" w:pos="6890"/>
        </w:tabs>
        <w:ind w:left="6890" w:hanging="360"/>
      </w:pPr>
      <w:rPr>
        <w:rFonts w:ascii="Courier New" w:hAnsi="Courier New" w:hint="default"/>
      </w:rPr>
    </w:lvl>
    <w:lvl w:ilvl="8" w:tplc="8FEA8BFE" w:tentative="1">
      <w:start w:val="1"/>
      <w:numFmt w:val="bullet"/>
      <w:lvlText w:val=""/>
      <w:lvlJc w:val="left"/>
      <w:pPr>
        <w:tabs>
          <w:tab w:val="num" w:pos="7610"/>
        </w:tabs>
        <w:ind w:left="7610" w:hanging="360"/>
      </w:pPr>
      <w:rPr>
        <w:rFonts w:ascii="Wingdings" w:hAnsi="Wingdings" w:hint="default"/>
      </w:rPr>
    </w:lvl>
  </w:abstractNum>
  <w:abstractNum w:abstractNumId="5" w15:restartNumberingAfterBreak="0">
    <w:nsid w:val="073E0E30"/>
    <w:multiLevelType w:val="hybridMultilevel"/>
    <w:tmpl w:val="F436128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A174F84"/>
    <w:multiLevelType w:val="hybridMultilevel"/>
    <w:tmpl w:val="91C6C048"/>
    <w:lvl w:ilvl="0" w:tplc="B284E83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6A949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27C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64A3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EA4B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58EE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C06B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3CC0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05630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230A53"/>
    <w:multiLevelType w:val="multilevel"/>
    <w:tmpl w:val="6E84536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16FCD"/>
    <w:multiLevelType w:val="hybridMultilevel"/>
    <w:tmpl w:val="6DAAAE8C"/>
    <w:lvl w:ilvl="0" w:tplc="3E3E5FC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41F6DB7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7B92291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D28A50C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4E9AF730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B774573A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9FDC5756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E05BFC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413E548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1581371D"/>
    <w:multiLevelType w:val="hybridMultilevel"/>
    <w:tmpl w:val="20165012"/>
    <w:lvl w:ilvl="0" w:tplc="040C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920C52"/>
    <w:multiLevelType w:val="multilevel"/>
    <w:tmpl w:val="92F660E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1A8B0480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1B93C974"/>
    <w:multiLevelType w:val="hybridMultilevel"/>
    <w:tmpl w:val="B21E197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BF24895"/>
    <w:multiLevelType w:val="multilevel"/>
    <w:tmpl w:val="4B989D3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14" w15:restartNumberingAfterBreak="0">
    <w:nsid w:val="1CE81124"/>
    <w:multiLevelType w:val="hybridMultilevel"/>
    <w:tmpl w:val="F99E792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1EA00BDD"/>
    <w:multiLevelType w:val="multilevel"/>
    <w:tmpl w:val="9B884BE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21A436A9"/>
    <w:multiLevelType w:val="hybridMultilevel"/>
    <w:tmpl w:val="3CB09968"/>
    <w:lvl w:ilvl="0" w:tplc="9C7A9582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527FBC"/>
    <w:multiLevelType w:val="multilevel"/>
    <w:tmpl w:val="4B989D3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18" w15:restartNumberingAfterBreak="0">
    <w:nsid w:val="2CF7489D"/>
    <w:multiLevelType w:val="hybridMultilevel"/>
    <w:tmpl w:val="28EC664C"/>
    <w:lvl w:ilvl="0" w:tplc="40D235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791A3D"/>
    <w:multiLevelType w:val="hybridMultilevel"/>
    <w:tmpl w:val="BD9A48AC"/>
    <w:lvl w:ilvl="0" w:tplc="BD145F2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ahoma" w:eastAsia="Times New Roman" w:hAnsi="Tahoma" w:cs="Garamond" w:hint="default"/>
      </w:rPr>
    </w:lvl>
    <w:lvl w:ilvl="1" w:tplc="FC26EA9E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6BFAB91E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39B652BA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11D47046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AE4C4D62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F769D6A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93D26F3C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19EE4CA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32105D33"/>
    <w:multiLevelType w:val="multilevel"/>
    <w:tmpl w:val="73DC48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3CF368D2"/>
    <w:multiLevelType w:val="singleLevel"/>
    <w:tmpl w:val="040C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C92EB8"/>
    <w:multiLevelType w:val="hybridMultilevel"/>
    <w:tmpl w:val="F9B419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E47E2A"/>
    <w:multiLevelType w:val="singleLevel"/>
    <w:tmpl w:val="CDFCED50"/>
    <w:lvl w:ilvl="0"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3B06E4"/>
    <w:multiLevelType w:val="multilevel"/>
    <w:tmpl w:val="0E0C5D5C"/>
    <w:lvl w:ilvl="0">
      <w:start w:val="1"/>
      <w:numFmt w:val="bullet"/>
      <w:pStyle w:val="Liste2"/>
      <w:lvlText w:val=""/>
      <w:lvlJc w:val="left"/>
      <w:pPr>
        <w:tabs>
          <w:tab w:val="num" w:pos="1284"/>
        </w:tabs>
        <w:ind w:left="1284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883098"/>
    <w:multiLevelType w:val="hybridMultilevel"/>
    <w:tmpl w:val="04DA8C24"/>
    <w:lvl w:ilvl="0" w:tplc="02086B62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F80CFB"/>
    <w:multiLevelType w:val="hybridMultilevel"/>
    <w:tmpl w:val="AF968C26"/>
    <w:lvl w:ilvl="0" w:tplc="09F0930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5C2577"/>
    <w:multiLevelType w:val="singleLevel"/>
    <w:tmpl w:val="1A5A6BE6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A15F44A"/>
    <w:multiLevelType w:val="hybridMultilevel"/>
    <w:tmpl w:val="5C53A2D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4B4D08D8"/>
    <w:multiLevelType w:val="singleLevel"/>
    <w:tmpl w:val="FE4AECF8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B6E7905"/>
    <w:multiLevelType w:val="hybridMultilevel"/>
    <w:tmpl w:val="5D0C06CC"/>
    <w:lvl w:ilvl="0" w:tplc="151C359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64A8EA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61277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346B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381D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BF808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589E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680C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1AC5A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9DDAFF"/>
    <w:multiLevelType w:val="hybridMultilevel"/>
    <w:tmpl w:val="23FEDF9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4F472171"/>
    <w:multiLevelType w:val="multilevel"/>
    <w:tmpl w:val="244856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4FF40716"/>
    <w:multiLevelType w:val="multilevel"/>
    <w:tmpl w:val="2936828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50093539"/>
    <w:multiLevelType w:val="singleLevel"/>
    <w:tmpl w:val="174E5BB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51003B0A"/>
    <w:multiLevelType w:val="multilevel"/>
    <w:tmpl w:val="60F02FE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52C76610"/>
    <w:multiLevelType w:val="multilevel"/>
    <w:tmpl w:val="73D8BD40"/>
    <w:lvl w:ilvl="0">
      <w:start w:val="1"/>
      <w:numFmt w:val="bullet"/>
      <w:lvlText w:val=""/>
      <w:lvlJc w:val="left"/>
      <w:pPr>
        <w:tabs>
          <w:tab w:val="num" w:pos="0"/>
        </w:tabs>
        <w:ind w:left="567" w:hanging="283"/>
      </w:pPr>
      <w:rPr>
        <w:rFonts w:ascii="Wingdings" w:hAnsi="Wingdings" w:cs="Times New Roman" w:hint="default"/>
        <w:sz w:val="16"/>
        <w:szCs w:val="16"/>
      </w:rPr>
    </w:lvl>
    <w:lvl w:ilvl="1">
      <w:start w:val="1"/>
      <w:numFmt w:val="bullet"/>
      <w:lvlText w:val="-"/>
      <w:lvlJc w:val="left"/>
      <w:pPr>
        <w:tabs>
          <w:tab w:val="num" w:pos="1191"/>
        </w:tabs>
        <w:ind w:left="1191" w:hanging="340"/>
      </w:pPr>
      <w:rPr>
        <w:rFonts w:ascii="Times New Roman" w:hAnsi="Times New Roman" w:cs="Times New Roman" w:hint="default"/>
        <w:sz w:val="16"/>
        <w:szCs w:val="16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701" w:hanging="283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956"/>
        </w:tabs>
        <w:ind w:left="19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76"/>
        </w:tabs>
        <w:ind w:left="267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396"/>
        </w:tabs>
        <w:ind w:left="33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16"/>
        </w:tabs>
        <w:ind w:left="41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836"/>
        </w:tabs>
        <w:ind w:left="483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5556"/>
        </w:tabs>
        <w:ind w:left="5556" w:hanging="360"/>
      </w:pPr>
      <w:rPr>
        <w:rFonts w:ascii="Wingdings" w:hAnsi="Wingdings" w:hint="default"/>
      </w:rPr>
    </w:lvl>
  </w:abstractNum>
  <w:abstractNum w:abstractNumId="37" w15:restartNumberingAfterBreak="0">
    <w:nsid w:val="55804D02"/>
    <w:multiLevelType w:val="hybridMultilevel"/>
    <w:tmpl w:val="38DCE01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142A4F"/>
    <w:multiLevelType w:val="hybridMultilevel"/>
    <w:tmpl w:val="DF1CF34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3A0C18"/>
    <w:multiLevelType w:val="hybridMultilevel"/>
    <w:tmpl w:val="4B80E1F8"/>
    <w:lvl w:ilvl="0" w:tplc="EFF05334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7F242AA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C001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3C35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80C4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34657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CCE2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AA85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A2A51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D942F0"/>
    <w:multiLevelType w:val="multilevel"/>
    <w:tmpl w:val="72C2E3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A9C1F64"/>
    <w:multiLevelType w:val="hybridMultilevel"/>
    <w:tmpl w:val="DEF89104"/>
    <w:lvl w:ilvl="0" w:tplc="040C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902829"/>
    <w:multiLevelType w:val="multilevel"/>
    <w:tmpl w:val="C688C75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3" w15:restartNumberingAfterBreak="0">
    <w:nsid w:val="72951AF9"/>
    <w:multiLevelType w:val="singleLevel"/>
    <w:tmpl w:val="01D80160"/>
    <w:lvl w:ilvl="0">
      <w:numFmt w:val="bullet"/>
      <w:lvlText w:val="-"/>
      <w:lvlJc w:val="left"/>
      <w:pPr>
        <w:tabs>
          <w:tab w:val="num" w:pos="2487"/>
        </w:tabs>
        <w:ind w:left="2487" w:hanging="360"/>
      </w:pPr>
      <w:rPr>
        <w:rFonts w:hint="default"/>
      </w:rPr>
    </w:lvl>
  </w:abstractNum>
  <w:abstractNum w:abstractNumId="44" w15:restartNumberingAfterBreak="0">
    <w:nsid w:val="73F61913"/>
    <w:multiLevelType w:val="hybridMultilevel"/>
    <w:tmpl w:val="BC5153D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5" w15:restartNumberingAfterBreak="0">
    <w:nsid w:val="7F6F1C60"/>
    <w:multiLevelType w:val="singleLevel"/>
    <w:tmpl w:val="35FA471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5"/>
  </w:num>
  <w:num w:numId="2">
    <w:abstractNumId w:val="27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30"/>
  </w:num>
  <w:num w:numId="8">
    <w:abstractNumId w:val="4"/>
  </w:num>
  <w:num w:numId="9">
    <w:abstractNumId w:val="38"/>
  </w:num>
  <w:num w:numId="10">
    <w:abstractNumId w:val="6"/>
  </w:num>
  <w:num w:numId="11">
    <w:abstractNumId w:val="8"/>
  </w:num>
  <w:num w:numId="12">
    <w:abstractNumId w:val="39"/>
  </w:num>
  <w:num w:numId="13">
    <w:abstractNumId w:val="19"/>
  </w:num>
  <w:num w:numId="14">
    <w:abstractNumId w:val="34"/>
  </w:num>
  <w:num w:numId="15">
    <w:abstractNumId w:val="7"/>
  </w:num>
  <w:num w:numId="16">
    <w:abstractNumId w:val="21"/>
  </w:num>
  <w:num w:numId="17">
    <w:abstractNumId w:val="16"/>
  </w:num>
  <w:num w:numId="18">
    <w:abstractNumId w:val="15"/>
  </w:num>
  <w:num w:numId="19">
    <w:abstractNumId w:val="20"/>
  </w:num>
  <w:num w:numId="20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29"/>
  </w:num>
  <w:num w:numId="23">
    <w:abstractNumId w:val="17"/>
  </w:num>
  <w:num w:numId="24">
    <w:abstractNumId w:val="13"/>
  </w:num>
  <w:num w:numId="25">
    <w:abstractNumId w:val="35"/>
  </w:num>
  <w:num w:numId="26">
    <w:abstractNumId w:val="10"/>
  </w:num>
  <w:num w:numId="27">
    <w:abstractNumId w:val="28"/>
  </w:num>
  <w:num w:numId="28">
    <w:abstractNumId w:val="31"/>
  </w:num>
  <w:num w:numId="29">
    <w:abstractNumId w:val="12"/>
  </w:num>
  <w:num w:numId="30">
    <w:abstractNumId w:val="44"/>
  </w:num>
  <w:num w:numId="31">
    <w:abstractNumId w:val="14"/>
  </w:num>
  <w:num w:numId="32">
    <w:abstractNumId w:val="5"/>
  </w:num>
  <w:num w:numId="33">
    <w:abstractNumId w:val="11"/>
  </w:num>
  <w:num w:numId="34">
    <w:abstractNumId w:val="23"/>
  </w:num>
  <w:num w:numId="35">
    <w:abstractNumId w:val="43"/>
  </w:num>
  <w:num w:numId="36">
    <w:abstractNumId w:val="24"/>
  </w:num>
  <w:num w:numId="37">
    <w:abstractNumId w:val="36"/>
  </w:num>
  <w:num w:numId="38">
    <w:abstractNumId w:val="33"/>
  </w:num>
  <w:num w:numId="39">
    <w:abstractNumId w:val="32"/>
  </w:num>
  <w:num w:numId="40">
    <w:abstractNumId w:val="37"/>
  </w:num>
  <w:num w:numId="41">
    <w:abstractNumId w:val="9"/>
  </w:num>
  <w:num w:numId="42">
    <w:abstractNumId w:val="42"/>
  </w:num>
  <w:num w:numId="43">
    <w:abstractNumId w:val="40"/>
  </w:num>
  <w:num w:numId="44">
    <w:abstractNumId w:val="22"/>
  </w:num>
  <w:num w:numId="45">
    <w:abstractNumId w:val="18"/>
  </w:num>
  <w:num w:numId="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EFB"/>
    <w:rsid w:val="00002BF4"/>
    <w:rsid w:val="00004B9C"/>
    <w:rsid w:val="00005D74"/>
    <w:rsid w:val="00007CBA"/>
    <w:rsid w:val="000119C6"/>
    <w:rsid w:val="000254E9"/>
    <w:rsid w:val="00025982"/>
    <w:rsid w:val="00030D4B"/>
    <w:rsid w:val="00031A2E"/>
    <w:rsid w:val="00035426"/>
    <w:rsid w:val="00036A5B"/>
    <w:rsid w:val="00040E41"/>
    <w:rsid w:val="00045E2E"/>
    <w:rsid w:val="000504A1"/>
    <w:rsid w:val="00055A0E"/>
    <w:rsid w:val="00056368"/>
    <w:rsid w:val="00060A34"/>
    <w:rsid w:val="00066DC5"/>
    <w:rsid w:val="00067B09"/>
    <w:rsid w:val="00070995"/>
    <w:rsid w:val="00073D94"/>
    <w:rsid w:val="00081251"/>
    <w:rsid w:val="00082334"/>
    <w:rsid w:val="00082CD6"/>
    <w:rsid w:val="00083442"/>
    <w:rsid w:val="00085986"/>
    <w:rsid w:val="00085CF7"/>
    <w:rsid w:val="00090685"/>
    <w:rsid w:val="00093B89"/>
    <w:rsid w:val="000A03D7"/>
    <w:rsid w:val="000A319E"/>
    <w:rsid w:val="000A392A"/>
    <w:rsid w:val="000A4BC2"/>
    <w:rsid w:val="000A55B4"/>
    <w:rsid w:val="000A742D"/>
    <w:rsid w:val="000B0290"/>
    <w:rsid w:val="000B62B1"/>
    <w:rsid w:val="000B6679"/>
    <w:rsid w:val="000B6CD0"/>
    <w:rsid w:val="000C2242"/>
    <w:rsid w:val="000C77C9"/>
    <w:rsid w:val="000C7CFF"/>
    <w:rsid w:val="000D3624"/>
    <w:rsid w:val="000D3655"/>
    <w:rsid w:val="000D67D6"/>
    <w:rsid w:val="000D6AD5"/>
    <w:rsid w:val="000E2CB4"/>
    <w:rsid w:val="000E6F90"/>
    <w:rsid w:val="000F0417"/>
    <w:rsid w:val="000F44A1"/>
    <w:rsid w:val="001060CD"/>
    <w:rsid w:val="00112B02"/>
    <w:rsid w:val="00123A8D"/>
    <w:rsid w:val="00132914"/>
    <w:rsid w:val="001352DD"/>
    <w:rsid w:val="00137402"/>
    <w:rsid w:val="001415A7"/>
    <w:rsid w:val="001425D8"/>
    <w:rsid w:val="00143EFB"/>
    <w:rsid w:val="0015012D"/>
    <w:rsid w:val="00154C7D"/>
    <w:rsid w:val="00154E0A"/>
    <w:rsid w:val="00155C49"/>
    <w:rsid w:val="001606F6"/>
    <w:rsid w:val="0016204C"/>
    <w:rsid w:val="00166C1B"/>
    <w:rsid w:val="00170601"/>
    <w:rsid w:val="00174A9D"/>
    <w:rsid w:val="00175512"/>
    <w:rsid w:val="00190CB2"/>
    <w:rsid w:val="001A0A2D"/>
    <w:rsid w:val="001A4482"/>
    <w:rsid w:val="001A4561"/>
    <w:rsid w:val="001A5562"/>
    <w:rsid w:val="001A6891"/>
    <w:rsid w:val="001A7085"/>
    <w:rsid w:val="001C2482"/>
    <w:rsid w:val="001C328C"/>
    <w:rsid w:val="001C7794"/>
    <w:rsid w:val="001C788B"/>
    <w:rsid w:val="001D1716"/>
    <w:rsid w:val="001E19D2"/>
    <w:rsid w:val="001F40DB"/>
    <w:rsid w:val="001F667F"/>
    <w:rsid w:val="001F79CA"/>
    <w:rsid w:val="00200F8F"/>
    <w:rsid w:val="00201E73"/>
    <w:rsid w:val="00203AAE"/>
    <w:rsid w:val="00203CD5"/>
    <w:rsid w:val="0020652F"/>
    <w:rsid w:val="00206B25"/>
    <w:rsid w:val="00213EFF"/>
    <w:rsid w:val="0021589A"/>
    <w:rsid w:val="00231ECB"/>
    <w:rsid w:val="0023245C"/>
    <w:rsid w:val="002326EE"/>
    <w:rsid w:val="00232A24"/>
    <w:rsid w:val="00244F26"/>
    <w:rsid w:val="002511D7"/>
    <w:rsid w:val="0025184D"/>
    <w:rsid w:val="0025235B"/>
    <w:rsid w:val="002551E9"/>
    <w:rsid w:val="00256485"/>
    <w:rsid w:val="00257540"/>
    <w:rsid w:val="0025764B"/>
    <w:rsid w:val="0026272B"/>
    <w:rsid w:val="00264C84"/>
    <w:rsid w:val="0027024A"/>
    <w:rsid w:val="00274102"/>
    <w:rsid w:val="002748CA"/>
    <w:rsid w:val="00274B91"/>
    <w:rsid w:val="00274D71"/>
    <w:rsid w:val="00293705"/>
    <w:rsid w:val="00295637"/>
    <w:rsid w:val="002A43E6"/>
    <w:rsid w:val="002B0ABE"/>
    <w:rsid w:val="002B37BE"/>
    <w:rsid w:val="002B4005"/>
    <w:rsid w:val="002D49CE"/>
    <w:rsid w:val="002E4217"/>
    <w:rsid w:val="002F7995"/>
    <w:rsid w:val="002F7B75"/>
    <w:rsid w:val="003013E6"/>
    <w:rsid w:val="003051CD"/>
    <w:rsid w:val="00305EA7"/>
    <w:rsid w:val="00306E37"/>
    <w:rsid w:val="00310A99"/>
    <w:rsid w:val="00311AD5"/>
    <w:rsid w:val="0032218A"/>
    <w:rsid w:val="00322301"/>
    <w:rsid w:val="00323880"/>
    <w:rsid w:val="00323D10"/>
    <w:rsid w:val="003260DA"/>
    <w:rsid w:val="0032616E"/>
    <w:rsid w:val="00334EA2"/>
    <w:rsid w:val="0033619E"/>
    <w:rsid w:val="003433A4"/>
    <w:rsid w:val="00344FC7"/>
    <w:rsid w:val="003466BE"/>
    <w:rsid w:val="00346E9C"/>
    <w:rsid w:val="003536AD"/>
    <w:rsid w:val="00355693"/>
    <w:rsid w:val="0036098F"/>
    <w:rsid w:val="003672C3"/>
    <w:rsid w:val="00374313"/>
    <w:rsid w:val="00380C88"/>
    <w:rsid w:val="003859B1"/>
    <w:rsid w:val="0039082F"/>
    <w:rsid w:val="003975EC"/>
    <w:rsid w:val="003A339A"/>
    <w:rsid w:val="003A3C51"/>
    <w:rsid w:val="003B5D23"/>
    <w:rsid w:val="003C2136"/>
    <w:rsid w:val="003C3316"/>
    <w:rsid w:val="003C35F4"/>
    <w:rsid w:val="003C4B7A"/>
    <w:rsid w:val="003C601E"/>
    <w:rsid w:val="003D2BDB"/>
    <w:rsid w:val="003E2310"/>
    <w:rsid w:val="003E3F3A"/>
    <w:rsid w:val="003E471A"/>
    <w:rsid w:val="003E513C"/>
    <w:rsid w:val="003E6CD8"/>
    <w:rsid w:val="003F07D9"/>
    <w:rsid w:val="003F0C95"/>
    <w:rsid w:val="003F1FFD"/>
    <w:rsid w:val="003F2B6F"/>
    <w:rsid w:val="003F51C8"/>
    <w:rsid w:val="003F723E"/>
    <w:rsid w:val="00406DF0"/>
    <w:rsid w:val="00407488"/>
    <w:rsid w:val="00410EBC"/>
    <w:rsid w:val="00411963"/>
    <w:rsid w:val="00413103"/>
    <w:rsid w:val="004133DF"/>
    <w:rsid w:val="00413518"/>
    <w:rsid w:val="00414EEB"/>
    <w:rsid w:val="004151F8"/>
    <w:rsid w:val="00417109"/>
    <w:rsid w:val="004212D2"/>
    <w:rsid w:val="0042252B"/>
    <w:rsid w:val="00423AAD"/>
    <w:rsid w:val="00430188"/>
    <w:rsid w:val="004319EE"/>
    <w:rsid w:val="00433D03"/>
    <w:rsid w:val="00435974"/>
    <w:rsid w:val="004364FC"/>
    <w:rsid w:val="00437CAF"/>
    <w:rsid w:val="004417AA"/>
    <w:rsid w:val="00442B04"/>
    <w:rsid w:val="00442D9F"/>
    <w:rsid w:val="004436A2"/>
    <w:rsid w:val="00443737"/>
    <w:rsid w:val="004447B8"/>
    <w:rsid w:val="004455C9"/>
    <w:rsid w:val="00447B44"/>
    <w:rsid w:val="00451B0D"/>
    <w:rsid w:val="0045289B"/>
    <w:rsid w:val="004565FE"/>
    <w:rsid w:val="00460152"/>
    <w:rsid w:val="004637DA"/>
    <w:rsid w:val="00465394"/>
    <w:rsid w:val="00466530"/>
    <w:rsid w:val="00471853"/>
    <w:rsid w:val="00476C5D"/>
    <w:rsid w:val="0047708B"/>
    <w:rsid w:val="00482078"/>
    <w:rsid w:val="0048577F"/>
    <w:rsid w:val="0048644E"/>
    <w:rsid w:val="00491F5A"/>
    <w:rsid w:val="00492C99"/>
    <w:rsid w:val="00493071"/>
    <w:rsid w:val="00494ABE"/>
    <w:rsid w:val="004A3794"/>
    <w:rsid w:val="004A4C03"/>
    <w:rsid w:val="004A563B"/>
    <w:rsid w:val="004B05F8"/>
    <w:rsid w:val="004C0856"/>
    <w:rsid w:val="004C0F5D"/>
    <w:rsid w:val="004D2CBD"/>
    <w:rsid w:val="004D2D34"/>
    <w:rsid w:val="004D5563"/>
    <w:rsid w:val="004E1ACA"/>
    <w:rsid w:val="004E56A1"/>
    <w:rsid w:val="004E5C6A"/>
    <w:rsid w:val="0050061E"/>
    <w:rsid w:val="0050288A"/>
    <w:rsid w:val="00502A9E"/>
    <w:rsid w:val="00504F40"/>
    <w:rsid w:val="00506C0E"/>
    <w:rsid w:val="00507909"/>
    <w:rsid w:val="00515252"/>
    <w:rsid w:val="00515680"/>
    <w:rsid w:val="00515FA3"/>
    <w:rsid w:val="00516575"/>
    <w:rsid w:val="00517E66"/>
    <w:rsid w:val="00524072"/>
    <w:rsid w:val="00533625"/>
    <w:rsid w:val="00534914"/>
    <w:rsid w:val="005409BF"/>
    <w:rsid w:val="00540DE5"/>
    <w:rsid w:val="00541CC0"/>
    <w:rsid w:val="00553C27"/>
    <w:rsid w:val="005551C2"/>
    <w:rsid w:val="00567611"/>
    <w:rsid w:val="00571269"/>
    <w:rsid w:val="005713DF"/>
    <w:rsid w:val="00571A24"/>
    <w:rsid w:val="005737E1"/>
    <w:rsid w:val="00576A19"/>
    <w:rsid w:val="00577F5A"/>
    <w:rsid w:val="005802D0"/>
    <w:rsid w:val="005814F0"/>
    <w:rsid w:val="0058773B"/>
    <w:rsid w:val="00592094"/>
    <w:rsid w:val="005A2E2F"/>
    <w:rsid w:val="005A6355"/>
    <w:rsid w:val="005B3A58"/>
    <w:rsid w:val="005B7AB2"/>
    <w:rsid w:val="005C0A9B"/>
    <w:rsid w:val="005D404A"/>
    <w:rsid w:val="005D46C5"/>
    <w:rsid w:val="005D72CB"/>
    <w:rsid w:val="005E30F8"/>
    <w:rsid w:val="005F1404"/>
    <w:rsid w:val="00606897"/>
    <w:rsid w:val="00610FA2"/>
    <w:rsid w:val="0061163C"/>
    <w:rsid w:val="006128E0"/>
    <w:rsid w:val="0061641D"/>
    <w:rsid w:val="0062017E"/>
    <w:rsid w:val="00620708"/>
    <w:rsid w:val="00625B1A"/>
    <w:rsid w:val="00631503"/>
    <w:rsid w:val="00635A45"/>
    <w:rsid w:val="00645DB6"/>
    <w:rsid w:val="006520F4"/>
    <w:rsid w:val="006533EE"/>
    <w:rsid w:val="0065676B"/>
    <w:rsid w:val="00657D51"/>
    <w:rsid w:val="006666CC"/>
    <w:rsid w:val="006705D5"/>
    <w:rsid w:val="0067130F"/>
    <w:rsid w:val="0067236F"/>
    <w:rsid w:val="00676F0A"/>
    <w:rsid w:val="00677120"/>
    <w:rsid w:val="0068038B"/>
    <w:rsid w:val="006829DB"/>
    <w:rsid w:val="00684BC1"/>
    <w:rsid w:val="00685C66"/>
    <w:rsid w:val="00686E96"/>
    <w:rsid w:val="006A3B08"/>
    <w:rsid w:val="006A779A"/>
    <w:rsid w:val="006B3C9A"/>
    <w:rsid w:val="006B6CAD"/>
    <w:rsid w:val="006C156E"/>
    <w:rsid w:val="006C1F85"/>
    <w:rsid w:val="006C37FC"/>
    <w:rsid w:val="006C47F0"/>
    <w:rsid w:val="006C6859"/>
    <w:rsid w:val="006C6875"/>
    <w:rsid w:val="006D2961"/>
    <w:rsid w:val="006D592C"/>
    <w:rsid w:val="006E5B14"/>
    <w:rsid w:val="006E672B"/>
    <w:rsid w:val="006F0990"/>
    <w:rsid w:val="006F33E1"/>
    <w:rsid w:val="006F7974"/>
    <w:rsid w:val="00700563"/>
    <w:rsid w:val="00701F79"/>
    <w:rsid w:val="00702087"/>
    <w:rsid w:val="00705338"/>
    <w:rsid w:val="00712FA3"/>
    <w:rsid w:val="0071498C"/>
    <w:rsid w:val="007157D0"/>
    <w:rsid w:val="007160C2"/>
    <w:rsid w:val="007217BE"/>
    <w:rsid w:val="00725D37"/>
    <w:rsid w:val="007274FD"/>
    <w:rsid w:val="00730B09"/>
    <w:rsid w:val="00733D18"/>
    <w:rsid w:val="00734772"/>
    <w:rsid w:val="007360B2"/>
    <w:rsid w:val="00736D52"/>
    <w:rsid w:val="00736D86"/>
    <w:rsid w:val="007407D8"/>
    <w:rsid w:val="00741507"/>
    <w:rsid w:val="00744633"/>
    <w:rsid w:val="00745671"/>
    <w:rsid w:val="0074583A"/>
    <w:rsid w:val="00746C3F"/>
    <w:rsid w:val="00747ACA"/>
    <w:rsid w:val="0075070B"/>
    <w:rsid w:val="00750E4A"/>
    <w:rsid w:val="007621DC"/>
    <w:rsid w:val="007650ED"/>
    <w:rsid w:val="007706E1"/>
    <w:rsid w:val="007847CA"/>
    <w:rsid w:val="00787C6F"/>
    <w:rsid w:val="00790198"/>
    <w:rsid w:val="00792C32"/>
    <w:rsid w:val="00794310"/>
    <w:rsid w:val="007A2713"/>
    <w:rsid w:val="007A4C09"/>
    <w:rsid w:val="007A7EC0"/>
    <w:rsid w:val="007B57C5"/>
    <w:rsid w:val="007C0698"/>
    <w:rsid w:val="007D159C"/>
    <w:rsid w:val="007D3F1B"/>
    <w:rsid w:val="007E0B44"/>
    <w:rsid w:val="007E6D6E"/>
    <w:rsid w:val="007F2CDE"/>
    <w:rsid w:val="007F47B3"/>
    <w:rsid w:val="007F5D96"/>
    <w:rsid w:val="007F6F3D"/>
    <w:rsid w:val="0080133E"/>
    <w:rsid w:val="008043DE"/>
    <w:rsid w:val="00806489"/>
    <w:rsid w:val="008103F1"/>
    <w:rsid w:val="0081659A"/>
    <w:rsid w:val="0083025C"/>
    <w:rsid w:val="00832836"/>
    <w:rsid w:val="00835132"/>
    <w:rsid w:val="00840A02"/>
    <w:rsid w:val="00844B7C"/>
    <w:rsid w:val="008470E7"/>
    <w:rsid w:val="008548CE"/>
    <w:rsid w:val="00855469"/>
    <w:rsid w:val="008607FD"/>
    <w:rsid w:val="00864639"/>
    <w:rsid w:val="00866429"/>
    <w:rsid w:val="00873052"/>
    <w:rsid w:val="0087487B"/>
    <w:rsid w:val="008844CC"/>
    <w:rsid w:val="00885566"/>
    <w:rsid w:val="00885CD2"/>
    <w:rsid w:val="00892E87"/>
    <w:rsid w:val="008930BC"/>
    <w:rsid w:val="008A0FA4"/>
    <w:rsid w:val="008A147B"/>
    <w:rsid w:val="008A4AEF"/>
    <w:rsid w:val="008B1582"/>
    <w:rsid w:val="008B1F77"/>
    <w:rsid w:val="008C1311"/>
    <w:rsid w:val="008C6C10"/>
    <w:rsid w:val="008D16E7"/>
    <w:rsid w:val="008D4574"/>
    <w:rsid w:val="008D7FA3"/>
    <w:rsid w:val="008E2825"/>
    <w:rsid w:val="008E29FA"/>
    <w:rsid w:val="008F080D"/>
    <w:rsid w:val="008F68F8"/>
    <w:rsid w:val="009018D6"/>
    <w:rsid w:val="009042CC"/>
    <w:rsid w:val="00904499"/>
    <w:rsid w:val="00905322"/>
    <w:rsid w:val="00907AC0"/>
    <w:rsid w:val="00912496"/>
    <w:rsid w:val="00913027"/>
    <w:rsid w:val="009143AA"/>
    <w:rsid w:val="0091704E"/>
    <w:rsid w:val="00917BE0"/>
    <w:rsid w:val="009224DD"/>
    <w:rsid w:val="00927A3F"/>
    <w:rsid w:val="00927CFB"/>
    <w:rsid w:val="00932A8D"/>
    <w:rsid w:val="00933CD8"/>
    <w:rsid w:val="00936ED1"/>
    <w:rsid w:val="00943085"/>
    <w:rsid w:val="0094356E"/>
    <w:rsid w:val="00943743"/>
    <w:rsid w:val="0095098D"/>
    <w:rsid w:val="00955DB1"/>
    <w:rsid w:val="0096385F"/>
    <w:rsid w:val="00966252"/>
    <w:rsid w:val="0096737B"/>
    <w:rsid w:val="00970A28"/>
    <w:rsid w:val="009711A4"/>
    <w:rsid w:val="009729C6"/>
    <w:rsid w:val="00980E14"/>
    <w:rsid w:val="00991BF3"/>
    <w:rsid w:val="00996FDB"/>
    <w:rsid w:val="0099747B"/>
    <w:rsid w:val="009A1E3C"/>
    <w:rsid w:val="009A32E3"/>
    <w:rsid w:val="009B285F"/>
    <w:rsid w:val="009B65FC"/>
    <w:rsid w:val="009C19B1"/>
    <w:rsid w:val="009C1D84"/>
    <w:rsid w:val="009C3D79"/>
    <w:rsid w:val="009C5723"/>
    <w:rsid w:val="009C637D"/>
    <w:rsid w:val="009D318B"/>
    <w:rsid w:val="009D4CA7"/>
    <w:rsid w:val="009D7456"/>
    <w:rsid w:val="009D75AE"/>
    <w:rsid w:val="009E251C"/>
    <w:rsid w:val="009E41D3"/>
    <w:rsid w:val="009E5186"/>
    <w:rsid w:val="009E6DD2"/>
    <w:rsid w:val="009E7B3E"/>
    <w:rsid w:val="009F3F08"/>
    <w:rsid w:val="009F676A"/>
    <w:rsid w:val="00A00E97"/>
    <w:rsid w:val="00A07556"/>
    <w:rsid w:val="00A27D92"/>
    <w:rsid w:val="00A32F45"/>
    <w:rsid w:val="00A351DC"/>
    <w:rsid w:val="00A36C08"/>
    <w:rsid w:val="00A37DE3"/>
    <w:rsid w:val="00A408FA"/>
    <w:rsid w:val="00A42662"/>
    <w:rsid w:val="00A43364"/>
    <w:rsid w:val="00A4405C"/>
    <w:rsid w:val="00A461EB"/>
    <w:rsid w:val="00A50824"/>
    <w:rsid w:val="00A52265"/>
    <w:rsid w:val="00A54DDB"/>
    <w:rsid w:val="00A61DD4"/>
    <w:rsid w:val="00A63AC9"/>
    <w:rsid w:val="00A70088"/>
    <w:rsid w:val="00A728E5"/>
    <w:rsid w:val="00A72DE9"/>
    <w:rsid w:val="00A738DB"/>
    <w:rsid w:val="00A75C3B"/>
    <w:rsid w:val="00A82838"/>
    <w:rsid w:val="00A82C49"/>
    <w:rsid w:val="00A83C2D"/>
    <w:rsid w:val="00A842DA"/>
    <w:rsid w:val="00A947C5"/>
    <w:rsid w:val="00A9484B"/>
    <w:rsid w:val="00AA32FD"/>
    <w:rsid w:val="00AB429B"/>
    <w:rsid w:val="00AC23F6"/>
    <w:rsid w:val="00AC279F"/>
    <w:rsid w:val="00AC2B9B"/>
    <w:rsid w:val="00AC4297"/>
    <w:rsid w:val="00AD2848"/>
    <w:rsid w:val="00AD3192"/>
    <w:rsid w:val="00AD553B"/>
    <w:rsid w:val="00AE1F05"/>
    <w:rsid w:val="00AE6130"/>
    <w:rsid w:val="00AF6770"/>
    <w:rsid w:val="00B01E46"/>
    <w:rsid w:val="00B02306"/>
    <w:rsid w:val="00B0358B"/>
    <w:rsid w:val="00B113A9"/>
    <w:rsid w:val="00B116E4"/>
    <w:rsid w:val="00B12CE8"/>
    <w:rsid w:val="00B12DAC"/>
    <w:rsid w:val="00B138AC"/>
    <w:rsid w:val="00B15349"/>
    <w:rsid w:val="00B34EC6"/>
    <w:rsid w:val="00B36929"/>
    <w:rsid w:val="00B47B98"/>
    <w:rsid w:val="00B50A79"/>
    <w:rsid w:val="00B52FD3"/>
    <w:rsid w:val="00B54088"/>
    <w:rsid w:val="00B559A2"/>
    <w:rsid w:val="00B62A1A"/>
    <w:rsid w:val="00B631F9"/>
    <w:rsid w:val="00B64D9D"/>
    <w:rsid w:val="00B65489"/>
    <w:rsid w:val="00B66956"/>
    <w:rsid w:val="00B74128"/>
    <w:rsid w:val="00B756CF"/>
    <w:rsid w:val="00B76AA4"/>
    <w:rsid w:val="00B814C6"/>
    <w:rsid w:val="00B834EC"/>
    <w:rsid w:val="00B84694"/>
    <w:rsid w:val="00B92E04"/>
    <w:rsid w:val="00B977DF"/>
    <w:rsid w:val="00BA2CB9"/>
    <w:rsid w:val="00BA32CA"/>
    <w:rsid w:val="00BA5102"/>
    <w:rsid w:val="00BA58EB"/>
    <w:rsid w:val="00BB0B87"/>
    <w:rsid w:val="00BB5998"/>
    <w:rsid w:val="00BB6891"/>
    <w:rsid w:val="00BC101E"/>
    <w:rsid w:val="00BC16BB"/>
    <w:rsid w:val="00BC2DCB"/>
    <w:rsid w:val="00BC2ED1"/>
    <w:rsid w:val="00BC3127"/>
    <w:rsid w:val="00BD5167"/>
    <w:rsid w:val="00BD5885"/>
    <w:rsid w:val="00BD7650"/>
    <w:rsid w:val="00BE0861"/>
    <w:rsid w:val="00BE0D74"/>
    <w:rsid w:val="00BE6015"/>
    <w:rsid w:val="00C02379"/>
    <w:rsid w:val="00C0301D"/>
    <w:rsid w:val="00C066C8"/>
    <w:rsid w:val="00C11254"/>
    <w:rsid w:val="00C1710F"/>
    <w:rsid w:val="00C2498A"/>
    <w:rsid w:val="00C26637"/>
    <w:rsid w:val="00C31DC7"/>
    <w:rsid w:val="00C3282A"/>
    <w:rsid w:val="00C32CFE"/>
    <w:rsid w:val="00C34F00"/>
    <w:rsid w:val="00C41B9E"/>
    <w:rsid w:val="00C50E0A"/>
    <w:rsid w:val="00C620FF"/>
    <w:rsid w:val="00C62998"/>
    <w:rsid w:val="00C66EDA"/>
    <w:rsid w:val="00C70633"/>
    <w:rsid w:val="00C73FB5"/>
    <w:rsid w:val="00C76ED3"/>
    <w:rsid w:val="00C7772E"/>
    <w:rsid w:val="00C77C60"/>
    <w:rsid w:val="00C8284A"/>
    <w:rsid w:val="00C82E30"/>
    <w:rsid w:val="00C8442C"/>
    <w:rsid w:val="00C87F49"/>
    <w:rsid w:val="00C945BF"/>
    <w:rsid w:val="00C96944"/>
    <w:rsid w:val="00CA2DAD"/>
    <w:rsid w:val="00CA6976"/>
    <w:rsid w:val="00CA7197"/>
    <w:rsid w:val="00CB736F"/>
    <w:rsid w:val="00CB7E34"/>
    <w:rsid w:val="00CC5006"/>
    <w:rsid w:val="00CD0D56"/>
    <w:rsid w:val="00CD1AAA"/>
    <w:rsid w:val="00CD33FA"/>
    <w:rsid w:val="00CD4377"/>
    <w:rsid w:val="00CD63EC"/>
    <w:rsid w:val="00CE020D"/>
    <w:rsid w:val="00CE16E0"/>
    <w:rsid w:val="00CE276B"/>
    <w:rsid w:val="00CE6239"/>
    <w:rsid w:val="00CE6BC9"/>
    <w:rsid w:val="00CF43A7"/>
    <w:rsid w:val="00CF5B5C"/>
    <w:rsid w:val="00CF68F4"/>
    <w:rsid w:val="00D06AA3"/>
    <w:rsid w:val="00D070D4"/>
    <w:rsid w:val="00D12B53"/>
    <w:rsid w:val="00D22192"/>
    <w:rsid w:val="00D25DDD"/>
    <w:rsid w:val="00D279F5"/>
    <w:rsid w:val="00D316EF"/>
    <w:rsid w:val="00D341B6"/>
    <w:rsid w:val="00D41911"/>
    <w:rsid w:val="00D45EA6"/>
    <w:rsid w:val="00D50FD1"/>
    <w:rsid w:val="00D5292F"/>
    <w:rsid w:val="00D55F51"/>
    <w:rsid w:val="00D56C2D"/>
    <w:rsid w:val="00D62DF9"/>
    <w:rsid w:val="00D63585"/>
    <w:rsid w:val="00D6586D"/>
    <w:rsid w:val="00D66F0F"/>
    <w:rsid w:val="00D7597E"/>
    <w:rsid w:val="00D761E1"/>
    <w:rsid w:val="00D81DD4"/>
    <w:rsid w:val="00D8599B"/>
    <w:rsid w:val="00D959D7"/>
    <w:rsid w:val="00D95E8D"/>
    <w:rsid w:val="00DA3091"/>
    <w:rsid w:val="00DB0B1B"/>
    <w:rsid w:val="00DB140A"/>
    <w:rsid w:val="00DB1DAE"/>
    <w:rsid w:val="00DC0B66"/>
    <w:rsid w:val="00DC5917"/>
    <w:rsid w:val="00DD06E4"/>
    <w:rsid w:val="00DD45E9"/>
    <w:rsid w:val="00DE03C1"/>
    <w:rsid w:val="00DE12D6"/>
    <w:rsid w:val="00DE2E34"/>
    <w:rsid w:val="00DE4672"/>
    <w:rsid w:val="00DF035C"/>
    <w:rsid w:val="00DF10C4"/>
    <w:rsid w:val="00E0148F"/>
    <w:rsid w:val="00E03CCA"/>
    <w:rsid w:val="00E120AE"/>
    <w:rsid w:val="00E129EB"/>
    <w:rsid w:val="00E158AC"/>
    <w:rsid w:val="00E17833"/>
    <w:rsid w:val="00E21DAE"/>
    <w:rsid w:val="00E227E0"/>
    <w:rsid w:val="00E229DF"/>
    <w:rsid w:val="00E25CF1"/>
    <w:rsid w:val="00E25E93"/>
    <w:rsid w:val="00E329BF"/>
    <w:rsid w:val="00E42DDF"/>
    <w:rsid w:val="00E507A6"/>
    <w:rsid w:val="00E54B96"/>
    <w:rsid w:val="00E57FB3"/>
    <w:rsid w:val="00E60A26"/>
    <w:rsid w:val="00E60E97"/>
    <w:rsid w:val="00E62A54"/>
    <w:rsid w:val="00E644C2"/>
    <w:rsid w:val="00E670BD"/>
    <w:rsid w:val="00E7075C"/>
    <w:rsid w:val="00E71BCC"/>
    <w:rsid w:val="00E73B84"/>
    <w:rsid w:val="00E80D53"/>
    <w:rsid w:val="00E8177C"/>
    <w:rsid w:val="00E81E88"/>
    <w:rsid w:val="00E86459"/>
    <w:rsid w:val="00E9194B"/>
    <w:rsid w:val="00E92102"/>
    <w:rsid w:val="00E92C4A"/>
    <w:rsid w:val="00E956A6"/>
    <w:rsid w:val="00E9643B"/>
    <w:rsid w:val="00EA18F4"/>
    <w:rsid w:val="00EA3E88"/>
    <w:rsid w:val="00EA7949"/>
    <w:rsid w:val="00EB0E52"/>
    <w:rsid w:val="00EB0E75"/>
    <w:rsid w:val="00EB1833"/>
    <w:rsid w:val="00EB54F1"/>
    <w:rsid w:val="00EB5767"/>
    <w:rsid w:val="00EC326E"/>
    <w:rsid w:val="00EC563E"/>
    <w:rsid w:val="00ED2161"/>
    <w:rsid w:val="00ED2860"/>
    <w:rsid w:val="00ED2892"/>
    <w:rsid w:val="00ED64D9"/>
    <w:rsid w:val="00ED7556"/>
    <w:rsid w:val="00EE21A5"/>
    <w:rsid w:val="00EF2948"/>
    <w:rsid w:val="00F02C2D"/>
    <w:rsid w:val="00F04465"/>
    <w:rsid w:val="00F05781"/>
    <w:rsid w:val="00F058D1"/>
    <w:rsid w:val="00F118D3"/>
    <w:rsid w:val="00F16E70"/>
    <w:rsid w:val="00F210F5"/>
    <w:rsid w:val="00F24471"/>
    <w:rsid w:val="00F267F2"/>
    <w:rsid w:val="00F30AF3"/>
    <w:rsid w:val="00F35711"/>
    <w:rsid w:val="00F36A1A"/>
    <w:rsid w:val="00F40E45"/>
    <w:rsid w:val="00F41884"/>
    <w:rsid w:val="00F4202A"/>
    <w:rsid w:val="00F4212A"/>
    <w:rsid w:val="00F43E58"/>
    <w:rsid w:val="00F4461B"/>
    <w:rsid w:val="00F44B65"/>
    <w:rsid w:val="00F44F58"/>
    <w:rsid w:val="00F5477D"/>
    <w:rsid w:val="00F56145"/>
    <w:rsid w:val="00F61024"/>
    <w:rsid w:val="00F65D8A"/>
    <w:rsid w:val="00F7392A"/>
    <w:rsid w:val="00F745B6"/>
    <w:rsid w:val="00F74952"/>
    <w:rsid w:val="00F77A9E"/>
    <w:rsid w:val="00F8119D"/>
    <w:rsid w:val="00F81407"/>
    <w:rsid w:val="00F938CD"/>
    <w:rsid w:val="00FB0FD9"/>
    <w:rsid w:val="00FB218C"/>
    <w:rsid w:val="00FB7403"/>
    <w:rsid w:val="00FB79F6"/>
    <w:rsid w:val="00FC085F"/>
    <w:rsid w:val="00FC2046"/>
    <w:rsid w:val="00FC425F"/>
    <w:rsid w:val="00FD56F7"/>
    <w:rsid w:val="00FE3F41"/>
    <w:rsid w:val="00FF1130"/>
    <w:rsid w:val="00FF1A28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  <w14:docId w14:val="1E2AEA50"/>
  <w15:docId w15:val="{E16B93E0-649B-48C3-BF48-EC92EA518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2662"/>
    <w:pPr>
      <w:autoSpaceDE w:val="0"/>
      <w:autoSpaceDN w:val="0"/>
    </w:pPr>
  </w:style>
  <w:style w:type="paragraph" w:styleId="Titre1">
    <w:name w:val="heading 1"/>
    <w:basedOn w:val="Normal"/>
    <w:next w:val="Normal"/>
    <w:qFormat/>
    <w:rsid w:val="00A42662"/>
    <w:pPr>
      <w:keepNext/>
      <w:jc w:val="center"/>
      <w:outlineLvl w:val="0"/>
    </w:pPr>
    <w:rPr>
      <w:b/>
      <w:bCs/>
      <w:sz w:val="22"/>
      <w:szCs w:val="22"/>
    </w:rPr>
  </w:style>
  <w:style w:type="paragraph" w:styleId="Titre2">
    <w:name w:val="heading 2"/>
    <w:basedOn w:val="Normal"/>
    <w:next w:val="Normal"/>
    <w:qFormat/>
    <w:rsid w:val="00A42662"/>
    <w:pPr>
      <w:keepNext/>
      <w:jc w:val="both"/>
      <w:outlineLvl w:val="1"/>
    </w:pPr>
    <w:rPr>
      <w:b/>
      <w:bCs/>
      <w:u w:val="single"/>
    </w:rPr>
  </w:style>
  <w:style w:type="paragraph" w:styleId="Titre3">
    <w:name w:val="heading 3"/>
    <w:basedOn w:val="Normal"/>
    <w:next w:val="Normal"/>
    <w:qFormat/>
    <w:rsid w:val="00A42662"/>
    <w:pPr>
      <w:keepNext/>
      <w:jc w:val="both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rsid w:val="00A42662"/>
    <w:pPr>
      <w:keepNext/>
      <w:jc w:val="center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qFormat/>
    <w:rsid w:val="00A42662"/>
    <w:pPr>
      <w:keepNext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jc w:val="center"/>
      <w:outlineLvl w:val="4"/>
    </w:pPr>
    <w:rPr>
      <w:b/>
      <w:bCs/>
      <w:sz w:val="22"/>
      <w:szCs w:val="22"/>
    </w:rPr>
  </w:style>
  <w:style w:type="paragraph" w:styleId="Titre6">
    <w:name w:val="heading 6"/>
    <w:basedOn w:val="Normal"/>
    <w:next w:val="Normal"/>
    <w:qFormat/>
    <w:rsid w:val="00A42662"/>
    <w:pPr>
      <w:keepNext/>
      <w:jc w:val="both"/>
      <w:outlineLvl w:val="5"/>
    </w:pPr>
    <w:rPr>
      <w:i/>
      <w:iCs/>
      <w:sz w:val="22"/>
      <w:szCs w:val="22"/>
    </w:rPr>
  </w:style>
  <w:style w:type="paragraph" w:styleId="Titre7">
    <w:name w:val="heading 7"/>
    <w:basedOn w:val="Normal"/>
    <w:next w:val="Normal"/>
    <w:qFormat/>
    <w:rsid w:val="00A42662"/>
    <w:pPr>
      <w:keepNext/>
      <w:jc w:val="both"/>
      <w:outlineLvl w:val="6"/>
    </w:pPr>
    <w:rPr>
      <w:b/>
      <w:bCs/>
      <w:smallCaps/>
      <w:sz w:val="22"/>
      <w:szCs w:val="22"/>
    </w:rPr>
  </w:style>
  <w:style w:type="paragraph" w:styleId="Titre8">
    <w:name w:val="heading 8"/>
    <w:basedOn w:val="Normal"/>
    <w:next w:val="Normal"/>
    <w:qFormat/>
    <w:rsid w:val="00A42662"/>
    <w:pPr>
      <w:keepNext/>
      <w:jc w:val="both"/>
      <w:outlineLvl w:val="7"/>
    </w:pPr>
    <w:rPr>
      <w:i/>
      <w:iCs/>
      <w:sz w:val="22"/>
      <w:szCs w:val="22"/>
      <w:u w:val="single"/>
    </w:rPr>
  </w:style>
  <w:style w:type="paragraph" w:styleId="Titre9">
    <w:name w:val="heading 9"/>
    <w:basedOn w:val="Normal"/>
    <w:next w:val="Normal"/>
    <w:qFormat/>
    <w:rsid w:val="00A42662"/>
    <w:pPr>
      <w:keepNext/>
      <w:jc w:val="both"/>
      <w:outlineLvl w:val="8"/>
    </w:pPr>
    <w:rPr>
      <w:b/>
      <w:bCs/>
      <w:sz w:val="22"/>
      <w:szCs w:val="22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rsid w:val="00A42662"/>
    <w:pPr>
      <w:jc w:val="both"/>
    </w:pPr>
    <w:rPr>
      <w:sz w:val="22"/>
      <w:szCs w:val="22"/>
    </w:rPr>
  </w:style>
  <w:style w:type="paragraph" w:styleId="Corpsdetexte">
    <w:name w:val="Body Text"/>
    <w:basedOn w:val="Normal"/>
    <w:rsid w:val="00A42662"/>
    <w:rPr>
      <w:sz w:val="22"/>
      <w:szCs w:val="22"/>
    </w:rPr>
  </w:style>
  <w:style w:type="paragraph" w:styleId="Retraitcorpsdetexte2">
    <w:name w:val="Body Text Indent 2"/>
    <w:basedOn w:val="Normal"/>
    <w:rsid w:val="00A42662"/>
    <w:pPr>
      <w:ind w:firstLine="708"/>
      <w:jc w:val="both"/>
    </w:pPr>
  </w:style>
  <w:style w:type="paragraph" w:styleId="Retraitcorpsdetexte3">
    <w:name w:val="Body Text Indent 3"/>
    <w:basedOn w:val="Normal"/>
    <w:rsid w:val="00A42662"/>
    <w:pPr>
      <w:ind w:firstLine="708"/>
    </w:pPr>
    <w:rPr>
      <w:sz w:val="22"/>
      <w:szCs w:val="22"/>
    </w:rPr>
  </w:style>
  <w:style w:type="paragraph" w:styleId="Pieddepage">
    <w:name w:val="footer"/>
    <w:basedOn w:val="Normal"/>
    <w:rsid w:val="00A42662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A42662"/>
  </w:style>
  <w:style w:type="paragraph" w:styleId="En-tte">
    <w:name w:val="header"/>
    <w:basedOn w:val="Normal"/>
    <w:link w:val="En-tteCar"/>
    <w:rsid w:val="00A42662"/>
    <w:pPr>
      <w:tabs>
        <w:tab w:val="center" w:pos="4536"/>
        <w:tab w:val="right" w:pos="9072"/>
      </w:tabs>
    </w:pPr>
  </w:style>
  <w:style w:type="paragraph" w:styleId="Corpsdetexte2">
    <w:name w:val="Body Text 2"/>
    <w:basedOn w:val="Normal"/>
    <w:link w:val="Corpsdetexte2Car"/>
    <w:rsid w:val="00A42662"/>
    <w:rPr>
      <w:b/>
      <w:bCs/>
      <w:sz w:val="28"/>
      <w:szCs w:val="28"/>
    </w:rPr>
  </w:style>
  <w:style w:type="paragraph" w:styleId="Corpsdetexte3">
    <w:name w:val="Body Text 3"/>
    <w:basedOn w:val="Normal"/>
    <w:rsid w:val="00A42662"/>
    <w:pPr>
      <w:ind w:right="140"/>
      <w:jc w:val="both"/>
    </w:pPr>
    <w:rPr>
      <w:sz w:val="24"/>
      <w:szCs w:val="24"/>
    </w:rPr>
  </w:style>
  <w:style w:type="paragraph" w:customStyle="1" w:styleId="Textebrut1">
    <w:name w:val="Texte brut1"/>
    <w:basedOn w:val="Normal"/>
    <w:rsid w:val="00A42662"/>
    <w:pPr>
      <w:suppressAutoHyphens/>
      <w:overflowPunct w:val="0"/>
      <w:autoSpaceDN/>
      <w:textAlignment w:val="baseline"/>
    </w:pPr>
    <w:rPr>
      <w:rFonts w:ascii="Courier New" w:hAnsi="Courier New"/>
    </w:rPr>
  </w:style>
  <w:style w:type="paragraph" w:customStyle="1" w:styleId="WW-Commentaire">
    <w:name w:val="WW-Commentaire"/>
    <w:basedOn w:val="Normal"/>
    <w:rsid w:val="00A42662"/>
    <w:pPr>
      <w:suppressAutoHyphens/>
      <w:overflowPunct w:val="0"/>
      <w:autoSpaceDN/>
      <w:ind w:firstLine="170"/>
      <w:jc w:val="both"/>
      <w:textAlignment w:val="baseline"/>
    </w:pPr>
  </w:style>
  <w:style w:type="paragraph" w:styleId="Normalcentr">
    <w:name w:val="Block Text"/>
    <w:basedOn w:val="Normal"/>
    <w:rsid w:val="00A42662"/>
    <w:pPr>
      <w:ind w:left="708" w:right="-1"/>
      <w:jc w:val="both"/>
    </w:pPr>
    <w:rPr>
      <w:rFonts w:ascii="Tahoma" w:hAnsi="Tahoma" w:cs="Garamond"/>
      <w:sz w:val="24"/>
    </w:rPr>
  </w:style>
  <w:style w:type="paragraph" w:styleId="Textedebulles">
    <w:name w:val="Balloon Text"/>
    <w:basedOn w:val="Normal"/>
    <w:semiHidden/>
    <w:rsid w:val="00A42662"/>
    <w:rPr>
      <w:rFonts w:ascii="Tahoma" w:hAnsi="Tahoma" w:cs="Garamond"/>
      <w:sz w:val="16"/>
      <w:szCs w:val="16"/>
    </w:rPr>
  </w:style>
  <w:style w:type="paragraph" w:styleId="Notedefin">
    <w:name w:val="endnote text"/>
    <w:basedOn w:val="Normal"/>
    <w:semiHidden/>
    <w:rsid w:val="00A42662"/>
  </w:style>
  <w:style w:type="character" w:styleId="Appeldenotedefin">
    <w:name w:val="endnote reference"/>
    <w:semiHidden/>
    <w:rsid w:val="00A42662"/>
    <w:rPr>
      <w:vertAlign w:val="superscript"/>
    </w:rPr>
  </w:style>
  <w:style w:type="character" w:styleId="Appelnotedebasdep">
    <w:name w:val="footnote reference"/>
    <w:semiHidden/>
    <w:rsid w:val="00A42662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A42662"/>
    <w:pPr>
      <w:autoSpaceDE/>
      <w:autoSpaceDN/>
    </w:pPr>
  </w:style>
  <w:style w:type="character" w:styleId="Marquedecommentaire">
    <w:name w:val="annotation reference"/>
    <w:semiHidden/>
    <w:rsid w:val="00A42662"/>
    <w:rPr>
      <w:sz w:val="16"/>
      <w:szCs w:val="16"/>
    </w:rPr>
  </w:style>
  <w:style w:type="paragraph" w:styleId="Commentaire">
    <w:name w:val="annotation text"/>
    <w:basedOn w:val="Normal"/>
    <w:semiHidden/>
    <w:rsid w:val="00A42662"/>
  </w:style>
  <w:style w:type="paragraph" w:styleId="Objetducommentaire">
    <w:name w:val="annotation subject"/>
    <w:basedOn w:val="Commentaire"/>
    <w:next w:val="Commentaire"/>
    <w:semiHidden/>
    <w:rsid w:val="00A42662"/>
    <w:rPr>
      <w:b/>
      <w:bCs/>
    </w:rPr>
  </w:style>
  <w:style w:type="paragraph" w:customStyle="1" w:styleId="commentaire0">
    <w:name w:val="commentaire"/>
    <w:basedOn w:val="Normal"/>
    <w:rsid w:val="005D46C5"/>
    <w:pPr>
      <w:autoSpaceDE/>
      <w:autoSpaceDN/>
      <w:spacing w:before="240" w:after="160" w:line="250" w:lineRule="exact"/>
      <w:jc w:val="both"/>
    </w:pPr>
    <w:rPr>
      <w:sz w:val="18"/>
      <w:szCs w:val="18"/>
    </w:rPr>
  </w:style>
  <w:style w:type="paragraph" w:customStyle="1" w:styleId="Default">
    <w:name w:val="Default"/>
    <w:rsid w:val="004417AA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Liste2">
    <w:name w:val="List 2"/>
    <w:aliases w:val="Liste 2 Car Car Car Car Car Car Car,Liste 2 Car Car Car Car,Liste 2 Car"/>
    <w:basedOn w:val="Liste"/>
    <w:rsid w:val="00407488"/>
    <w:pPr>
      <w:keepLines/>
      <w:numPr>
        <w:numId w:val="36"/>
      </w:numPr>
      <w:tabs>
        <w:tab w:val="left" w:pos="0"/>
        <w:tab w:val="left" w:pos="567"/>
        <w:tab w:val="left" w:pos="1560"/>
        <w:tab w:val="left" w:pos="2127"/>
        <w:tab w:val="right" w:pos="9071"/>
      </w:tabs>
      <w:autoSpaceDE/>
      <w:autoSpaceDN/>
      <w:jc w:val="both"/>
    </w:pPr>
    <w:rPr>
      <w:rFonts w:ascii="Arial" w:hAnsi="Arial"/>
      <w:lang w:eastAsia="ja-JP"/>
    </w:rPr>
  </w:style>
  <w:style w:type="paragraph" w:styleId="Liste">
    <w:name w:val="List"/>
    <w:basedOn w:val="Normal"/>
    <w:rsid w:val="00407488"/>
    <w:pPr>
      <w:ind w:left="283" w:hanging="283"/>
    </w:pPr>
  </w:style>
  <w:style w:type="paragraph" w:styleId="Explorateurdedocuments">
    <w:name w:val="Document Map"/>
    <w:basedOn w:val="Normal"/>
    <w:semiHidden/>
    <w:rsid w:val="00A72DE9"/>
    <w:pPr>
      <w:shd w:val="clear" w:color="auto" w:fill="000080"/>
    </w:pPr>
    <w:rPr>
      <w:rFonts w:ascii="Tahoma" w:hAnsi="Tahoma" w:cs="Tahoma"/>
    </w:rPr>
  </w:style>
  <w:style w:type="character" w:styleId="lev">
    <w:name w:val="Strong"/>
    <w:rsid w:val="00676F0A"/>
    <w:rPr>
      <w:b/>
      <w:bCs/>
    </w:rPr>
  </w:style>
  <w:style w:type="paragraph" w:styleId="NormalWeb">
    <w:name w:val="Normal (Web)"/>
    <w:basedOn w:val="Normal"/>
    <w:uiPriority w:val="99"/>
    <w:unhideWhenUsed/>
    <w:rsid w:val="00EA3E88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Grilledutableau">
    <w:name w:val="Table Grid"/>
    <w:basedOn w:val="TableauNormal"/>
    <w:rsid w:val="00A2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A27D92"/>
    <w:pPr>
      <w:autoSpaceDE/>
      <w:autoSpaceDN/>
      <w:ind w:left="708"/>
      <w:jc w:val="both"/>
    </w:pPr>
    <w:rPr>
      <w:sz w:val="24"/>
      <w:szCs w:val="24"/>
    </w:rPr>
  </w:style>
  <w:style w:type="character" w:customStyle="1" w:styleId="En-tteCar">
    <w:name w:val="En-tête Car"/>
    <w:link w:val="En-tte"/>
    <w:rsid w:val="00F41884"/>
  </w:style>
  <w:style w:type="character" w:customStyle="1" w:styleId="Corpsdetexte2Car">
    <w:name w:val="Corps de texte 2 Car"/>
    <w:link w:val="Corpsdetexte2"/>
    <w:rsid w:val="00A52265"/>
    <w:rPr>
      <w:b/>
      <w:bCs/>
      <w:sz w:val="28"/>
      <w:szCs w:val="28"/>
    </w:rPr>
  </w:style>
  <w:style w:type="character" w:styleId="Lienhypertexte">
    <w:name w:val="Hyperlink"/>
    <w:uiPriority w:val="99"/>
    <w:unhideWhenUsed/>
    <w:rsid w:val="00C96944"/>
    <w:rPr>
      <w:color w:val="0000FF"/>
      <w:u w:val="single"/>
    </w:rPr>
  </w:style>
  <w:style w:type="character" w:customStyle="1" w:styleId="NotedebasdepageCar">
    <w:name w:val="Note de bas de page Car"/>
    <w:basedOn w:val="Policepardfaut"/>
    <w:link w:val="Notedebasdepage"/>
    <w:semiHidden/>
    <w:rsid w:val="00E54B96"/>
  </w:style>
  <w:style w:type="character" w:customStyle="1" w:styleId="ParagraphedelisteCar">
    <w:name w:val="Paragraphe de liste Car"/>
    <w:link w:val="Paragraphedeliste"/>
    <w:uiPriority w:val="34"/>
    <w:rsid w:val="00E54B96"/>
    <w:rPr>
      <w:sz w:val="24"/>
      <w:szCs w:val="24"/>
    </w:rPr>
  </w:style>
  <w:style w:type="paragraph" w:styleId="Sansinterligne">
    <w:name w:val="No Spacing"/>
    <w:uiPriority w:val="1"/>
    <w:qFormat/>
    <w:rsid w:val="00E54B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marches-publics.gouv.f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ntrol" Target="activeX/activeX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ontrol" Target="activeX/activeX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imt-bs.eu/" TargetMode="External"/><Relationship Id="rId2" Type="http://schemas.openxmlformats.org/officeDocument/2006/relationships/hyperlink" Target="http://www.telecom-sudparis.eu/" TargetMode="External"/><Relationship Id="rId1" Type="http://schemas.openxmlformats.org/officeDocument/2006/relationships/image" Target="media/image4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4606D-4556-469A-9094-95520DC1A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1358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GET/SAG/DDF</Company>
  <LinksUpToDate>false</LinksUpToDate>
  <CharactersWithSpaces>8922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creator>Huguette Pauly</dc:creator>
  <cp:lastModifiedBy>Lydia CHARPY</cp:lastModifiedBy>
  <cp:revision>4</cp:revision>
  <cp:lastPrinted>2022-02-02T14:30:00Z</cp:lastPrinted>
  <dcterms:created xsi:type="dcterms:W3CDTF">2026-03-06T16:26:00Z</dcterms:created>
  <dcterms:modified xsi:type="dcterms:W3CDTF">2026-03-13T12:51:00Z</dcterms:modified>
</cp:coreProperties>
</file>